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4D" w:rsidRPr="000F1A9F" w:rsidRDefault="001C1B4D" w:rsidP="003063AE">
      <w:pPr>
        <w:spacing w:after="480" w:line="276" w:lineRule="auto"/>
        <w:jc w:val="center"/>
        <w:rPr>
          <w:rFonts w:asciiTheme="minorHAnsi" w:hAnsiTheme="minorHAnsi" w:cstheme="minorHAnsi"/>
          <w:b/>
          <w:caps/>
        </w:rPr>
      </w:pPr>
      <w:bookmarkStart w:id="0" w:name="_GoBack"/>
      <w:bookmarkEnd w:id="0"/>
    </w:p>
    <w:p w:rsidR="001C1B4D" w:rsidRPr="000F1A9F" w:rsidRDefault="001C1B4D" w:rsidP="003063AE">
      <w:pPr>
        <w:spacing w:after="480" w:line="276" w:lineRule="auto"/>
        <w:jc w:val="center"/>
        <w:rPr>
          <w:rFonts w:asciiTheme="minorHAnsi" w:hAnsiTheme="minorHAnsi" w:cstheme="minorHAnsi"/>
          <w:b/>
          <w:caps/>
        </w:rPr>
      </w:pPr>
    </w:p>
    <w:p w:rsidR="001C1B4D" w:rsidRPr="000F1A9F" w:rsidRDefault="00B0556D" w:rsidP="003063AE">
      <w:pPr>
        <w:spacing w:after="480" w:line="276" w:lineRule="auto"/>
        <w:rPr>
          <w:rFonts w:asciiTheme="minorHAnsi" w:hAnsiTheme="minorHAnsi" w:cstheme="minorHAnsi"/>
          <w:b/>
          <w:caps/>
        </w:rPr>
      </w:pPr>
      <w:r w:rsidRPr="00B0556D">
        <w:rPr>
          <w:rFonts w:ascii="Calibri" w:hAnsi="Calibri" w:cs="Times New Roman"/>
          <w:noProof/>
          <w:sz w:val="22"/>
          <w:szCs w:val="22"/>
        </w:rPr>
        <w:drawing>
          <wp:anchor distT="0" distB="0" distL="114300" distR="114300" simplePos="0" relativeHeight="251659264" behindDoc="0" locked="1" layoutInCell="1" allowOverlap="1" wp14:anchorId="42C80D12" wp14:editId="0FAA3E90">
            <wp:simplePos x="0" y="0"/>
            <wp:positionH relativeFrom="margin">
              <wp:posOffset>1983105</wp:posOffset>
            </wp:positionH>
            <wp:positionV relativeFrom="page">
              <wp:posOffset>1614805</wp:posOffset>
            </wp:positionV>
            <wp:extent cx="1875155" cy="831215"/>
            <wp:effectExtent l="0" t="0" r="0" b="6985"/>
            <wp:wrapTopAndBottom/>
            <wp:docPr id="1" name="Picture 5" descr="Description: ARQIS_LOGO_p288_f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scription: ARQIS_LOGO_p288_f 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5155" cy="831215"/>
                    </a:xfrm>
                    <a:prstGeom prst="rect">
                      <a:avLst/>
                    </a:prstGeom>
                    <a:noFill/>
                  </pic:spPr>
                </pic:pic>
              </a:graphicData>
            </a:graphic>
          </wp:anchor>
        </w:drawing>
      </w:r>
    </w:p>
    <w:p w:rsidR="001C1B4D" w:rsidRPr="000F1A9F" w:rsidRDefault="00B0556D" w:rsidP="00A043D7">
      <w:pPr>
        <w:tabs>
          <w:tab w:val="clear" w:pos="1134"/>
          <w:tab w:val="clear" w:pos="1701"/>
          <w:tab w:val="clear" w:pos="2268"/>
          <w:tab w:val="clear" w:pos="2835"/>
          <w:tab w:val="clear" w:pos="3402"/>
          <w:tab w:val="clear" w:pos="3969"/>
          <w:tab w:val="clear" w:pos="4536"/>
          <w:tab w:val="clear" w:pos="5103"/>
          <w:tab w:val="clear" w:pos="5670"/>
          <w:tab w:val="clear" w:pos="6237"/>
          <w:tab w:val="clear" w:pos="7371"/>
          <w:tab w:val="clear" w:pos="7938"/>
          <w:tab w:val="clear" w:pos="8505"/>
        </w:tabs>
        <w:spacing w:after="480" w:line="276" w:lineRule="auto"/>
        <w:rPr>
          <w:rFonts w:asciiTheme="minorHAnsi" w:hAnsiTheme="minorHAnsi" w:cstheme="minorHAnsi"/>
          <w:b/>
          <w:caps/>
        </w:rPr>
      </w:pPr>
      <w:r>
        <w:rPr>
          <w:rFonts w:asciiTheme="minorHAnsi" w:hAnsiTheme="minorHAnsi" w:cstheme="minorHAnsi"/>
          <w:b/>
          <w:caps/>
        </w:rPr>
        <w:tab/>
      </w:r>
      <w:r>
        <w:rPr>
          <w:rFonts w:asciiTheme="minorHAnsi" w:hAnsiTheme="minorHAnsi" w:cstheme="minorHAnsi"/>
          <w:b/>
          <w:caps/>
        </w:rPr>
        <w:tab/>
      </w:r>
    </w:p>
    <w:p w:rsidR="001C1B4D" w:rsidRPr="000F1A9F" w:rsidRDefault="001C1B4D" w:rsidP="003063AE">
      <w:pPr>
        <w:spacing w:after="480" w:line="276" w:lineRule="auto"/>
        <w:jc w:val="center"/>
        <w:rPr>
          <w:rFonts w:asciiTheme="minorHAnsi" w:hAnsiTheme="minorHAnsi" w:cstheme="minorHAnsi"/>
          <w:b/>
          <w:caps/>
        </w:rPr>
      </w:pPr>
    </w:p>
    <w:p w:rsidR="001C1B4D" w:rsidRPr="000F1A9F" w:rsidRDefault="001C1B4D" w:rsidP="003063AE">
      <w:pPr>
        <w:spacing w:after="480" w:line="276" w:lineRule="auto"/>
        <w:jc w:val="center"/>
        <w:rPr>
          <w:rFonts w:asciiTheme="minorHAnsi" w:hAnsiTheme="minorHAnsi" w:cstheme="minorHAnsi"/>
          <w:b/>
          <w:caps/>
        </w:rPr>
      </w:pPr>
    </w:p>
    <w:p w:rsidR="001C1B4D" w:rsidRPr="000F1A9F" w:rsidRDefault="001C1B4D" w:rsidP="003063AE">
      <w:pPr>
        <w:pBdr>
          <w:bottom w:val="single" w:sz="12" w:space="1" w:color="auto"/>
        </w:pBdr>
        <w:spacing w:after="480" w:line="276" w:lineRule="auto"/>
        <w:jc w:val="center"/>
        <w:rPr>
          <w:rFonts w:asciiTheme="minorHAnsi" w:hAnsiTheme="minorHAnsi" w:cstheme="minorHAnsi"/>
          <w:b/>
          <w:caps/>
        </w:rPr>
      </w:pPr>
    </w:p>
    <w:p w:rsidR="001C1B4D" w:rsidRPr="00AD6584" w:rsidRDefault="00C6356D" w:rsidP="003063AE">
      <w:pPr>
        <w:spacing w:after="480" w:line="276" w:lineRule="auto"/>
        <w:jc w:val="center"/>
        <w:rPr>
          <w:rFonts w:asciiTheme="minorHAnsi" w:hAnsiTheme="minorHAnsi" w:cstheme="minorHAnsi"/>
          <w:b/>
          <w:caps/>
        </w:rPr>
      </w:pPr>
      <w:r w:rsidRPr="00D42D54">
        <w:rPr>
          <w:rFonts w:asciiTheme="minorHAnsi" w:hAnsiTheme="minorHAnsi" w:cstheme="minorHAnsi"/>
          <w:b/>
          <w:caps/>
          <w:highlight w:val="yellow"/>
        </w:rPr>
        <w:t>[Firma Gesellschaft]</w:t>
      </w:r>
    </w:p>
    <w:p w:rsidR="00791080" w:rsidRPr="00AD6584" w:rsidRDefault="001C1B4D" w:rsidP="003063AE">
      <w:pPr>
        <w:spacing w:after="480" w:line="276" w:lineRule="auto"/>
        <w:jc w:val="center"/>
        <w:rPr>
          <w:rFonts w:asciiTheme="minorHAnsi" w:hAnsiTheme="minorHAnsi" w:cstheme="minorHAnsi"/>
          <w:b/>
          <w:caps/>
        </w:rPr>
      </w:pPr>
      <w:r w:rsidRPr="00AD6584">
        <w:rPr>
          <w:rFonts w:asciiTheme="minorHAnsi" w:hAnsiTheme="minorHAnsi" w:cstheme="minorHAnsi"/>
          <w:b/>
          <w:caps/>
        </w:rPr>
        <w:t>Term Sheet</w:t>
      </w:r>
    </w:p>
    <w:p w:rsidR="001C1B4D" w:rsidRPr="000F1A9F" w:rsidRDefault="001C1B4D" w:rsidP="003063AE">
      <w:pPr>
        <w:pBdr>
          <w:bottom w:val="single" w:sz="12" w:space="1" w:color="auto"/>
        </w:pBdr>
        <w:spacing w:after="480" w:line="276" w:lineRule="auto"/>
        <w:jc w:val="center"/>
        <w:rPr>
          <w:rFonts w:asciiTheme="minorHAnsi" w:hAnsiTheme="minorHAnsi" w:cstheme="minorHAnsi"/>
          <w:b/>
          <w:caps/>
        </w:rPr>
      </w:pPr>
      <w:r w:rsidRPr="000F1A9F">
        <w:rPr>
          <w:rFonts w:asciiTheme="minorHAnsi" w:hAnsiTheme="minorHAnsi" w:cstheme="minorHAnsi"/>
          <w:b/>
          <w:caps/>
        </w:rPr>
        <w:t>Fina</w:t>
      </w:r>
      <w:r w:rsidR="00C81725">
        <w:rPr>
          <w:rFonts w:asciiTheme="minorHAnsi" w:hAnsiTheme="minorHAnsi" w:cstheme="minorHAnsi"/>
          <w:b/>
          <w:caps/>
        </w:rPr>
        <w:t>N</w:t>
      </w:r>
      <w:r w:rsidRPr="000F1A9F">
        <w:rPr>
          <w:rFonts w:asciiTheme="minorHAnsi" w:hAnsiTheme="minorHAnsi" w:cstheme="minorHAnsi"/>
          <w:b/>
          <w:caps/>
        </w:rPr>
        <w:t>zierungsrunde</w:t>
      </w:r>
    </w:p>
    <w:p w:rsidR="001C1B4D" w:rsidRPr="000F1A9F" w:rsidRDefault="001C1B4D" w:rsidP="003063AE">
      <w:pPr>
        <w:pBdr>
          <w:bottom w:val="single" w:sz="12" w:space="1" w:color="auto"/>
        </w:pBdr>
        <w:spacing w:after="480" w:line="276" w:lineRule="auto"/>
        <w:jc w:val="center"/>
        <w:rPr>
          <w:rFonts w:asciiTheme="minorHAnsi" w:hAnsiTheme="minorHAnsi" w:cstheme="minorHAnsi"/>
          <w:b/>
          <w:caps/>
        </w:rPr>
      </w:pPr>
    </w:p>
    <w:p w:rsidR="001C1B4D" w:rsidRPr="000F1A9F" w:rsidRDefault="001C1B4D" w:rsidP="003063AE">
      <w:pPr>
        <w:spacing w:after="480" w:line="276" w:lineRule="auto"/>
        <w:jc w:val="center"/>
        <w:rPr>
          <w:rFonts w:asciiTheme="minorHAnsi" w:hAnsiTheme="minorHAnsi" w:cstheme="minorHAnsi"/>
          <w:b/>
          <w:caps/>
        </w:rPr>
      </w:pPr>
    </w:p>
    <w:p w:rsidR="001C1B4D" w:rsidRPr="000F1A9F" w:rsidRDefault="001C1B4D" w:rsidP="003063A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hAnsiTheme="minorHAnsi" w:cstheme="minorHAnsi"/>
          <w:b/>
          <w:caps/>
        </w:rPr>
      </w:pPr>
      <w:r w:rsidRPr="000F1A9F">
        <w:rPr>
          <w:rFonts w:asciiTheme="minorHAnsi" w:hAnsiTheme="minorHAnsi" w:cstheme="minorHAnsi"/>
          <w:b/>
          <w:caps/>
        </w:rPr>
        <w:br w:type="page"/>
      </w:r>
    </w:p>
    <w:p w:rsidR="001C1B4D" w:rsidRPr="000F1A9F" w:rsidRDefault="00D45B28" w:rsidP="00A043D7">
      <w:pPr>
        <w:spacing w:after="480" w:line="276" w:lineRule="auto"/>
        <w:jc w:val="center"/>
        <w:rPr>
          <w:rFonts w:asciiTheme="minorHAnsi" w:hAnsiTheme="minorHAnsi" w:cstheme="minorHAnsi"/>
          <w:b/>
          <w:caps/>
        </w:rPr>
      </w:pPr>
      <w:r>
        <w:rPr>
          <w:rFonts w:asciiTheme="minorHAnsi" w:hAnsiTheme="minorHAnsi" w:cstheme="minorHAnsi"/>
          <w:b/>
          <w:caps/>
        </w:rPr>
        <w:lastRenderedPageBreak/>
        <w:t>[</w:t>
      </w:r>
      <w:r w:rsidRPr="00160B2C">
        <w:rPr>
          <w:rFonts w:asciiTheme="minorHAnsi" w:hAnsiTheme="minorHAnsi" w:cstheme="minorHAnsi"/>
          <w:b/>
          <w:caps/>
          <w:highlight w:val="yellow"/>
        </w:rPr>
        <w:t>Datum</w:t>
      </w:r>
      <w:r>
        <w:rPr>
          <w:rFonts w:asciiTheme="minorHAnsi" w:hAnsiTheme="minorHAnsi" w:cstheme="minorHAnsi"/>
          <w:b/>
          <w:caps/>
        </w:rPr>
        <w:t>]</w:t>
      </w:r>
    </w:p>
    <w:p w:rsidR="001C1B4D" w:rsidRPr="000F1A9F" w:rsidRDefault="001C1B4D" w:rsidP="00A043D7">
      <w:pPr>
        <w:spacing w:after="480" w:line="276" w:lineRule="auto"/>
        <w:jc w:val="center"/>
        <w:rPr>
          <w:rFonts w:asciiTheme="minorHAnsi" w:hAnsiTheme="minorHAnsi" w:cstheme="minorHAnsi"/>
          <w:b/>
          <w:caps/>
        </w:rPr>
      </w:pPr>
      <w:r w:rsidRPr="000F1A9F">
        <w:rPr>
          <w:rFonts w:asciiTheme="minorHAnsi" w:hAnsiTheme="minorHAnsi" w:cstheme="minorHAnsi"/>
          <w:b/>
          <w:caps/>
        </w:rPr>
        <w:t>Term Sheet</w:t>
      </w:r>
    </w:p>
    <w:p w:rsidR="001C1B4D" w:rsidRPr="000F1A9F" w:rsidRDefault="001C1B4D" w:rsidP="00A043D7">
      <w:pPr>
        <w:spacing w:after="480" w:line="276" w:lineRule="auto"/>
        <w:jc w:val="center"/>
        <w:rPr>
          <w:rFonts w:asciiTheme="minorHAnsi" w:hAnsiTheme="minorHAnsi" w:cstheme="minorHAnsi"/>
        </w:rPr>
      </w:pPr>
      <w:r w:rsidRPr="000F1A9F">
        <w:rPr>
          <w:rFonts w:asciiTheme="minorHAnsi" w:hAnsiTheme="minorHAnsi" w:cstheme="minorHAnsi"/>
        </w:rPr>
        <w:t>Zwischen</w:t>
      </w:r>
    </w:p>
    <w:p w:rsidR="001C1B4D" w:rsidRPr="000F1A9F" w:rsidRDefault="00D45B28" w:rsidP="00A043D7">
      <w:pPr>
        <w:pStyle w:val="Default"/>
        <w:numPr>
          <w:ilvl w:val="0"/>
          <w:numId w:val="12"/>
        </w:numPr>
        <w:spacing w:line="276" w:lineRule="auto"/>
        <w:ind w:left="0" w:firstLine="0"/>
        <w:jc w:val="center"/>
        <w:rPr>
          <w:rFonts w:asciiTheme="minorHAnsi" w:hAnsiTheme="minorHAnsi" w:cstheme="minorHAnsi"/>
          <w:sz w:val="20"/>
          <w:szCs w:val="20"/>
        </w:rPr>
      </w:pPr>
      <w:r>
        <w:rPr>
          <w:rFonts w:asciiTheme="minorHAnsi" w:hAnsiTheme="minorHAnsi" w:cstheme="minorHAnsi"/>
          <w:sz w:val="20"/>
          <w:szCs w:val="20"/>
        </w:rPr>
        <w:t>[</w:t>
      </w:r>
      <w:r w:rsidRPr="00C23709">
        <w:rPr>
          <w:rFonts w:asciiTheme="minorHAnsi" w:hAnsiTheme="minorHAnsi" w:cstheme="minorHAnsi"/>
          <w:sz w:val="20"/>
          <w:szCs w:val="20"/>
          <w:highlight w:val="yellow"/>
        </w:rPr>
        <w:t>Name]</w:t>
      </w:r>
      <w:r w:rsidR="001C1B4D" w:rsidRPr="00C23709">
        <w:rPr>
          <w:rFonts w:asciiTheme="minorHAnsi" w:hAnsiTheme="minorHAnsi" w:cstheme="minorHAnsi"/>
          <w:sz w:val="20"/>
          <w:szCs w:val="20"/>
          <w:highlight w:val="yellow"/>
        </w:rPr>
        <w:t xml:space="preserve">, </w:t>
      </w:r>
      <w:r w:rsidRPr="00C23709">
        <w:rPr>
          <w:rFonts w:asciiTheme="minorHAnsi" w:hAnsiTheme="minorHAnsi" w:cstheme="minorHAnsi"/>
          <w:sz w:val="20"/>
          <w:szCs w:val="20"/>
          <w:highlight w:val="yellow"/>
        </w:rPr>
        <w:t>[Adress</w:t>
      </w:r>
      <w:r w:rsidR="00C23709" w:rsidRPr="00C23709">
        <w:rPr>
          <w:rFonts w:asciiTheme="minorHAnsi" w:hAnsiTheme="minorHAnsi" w:cstheme="minorHAnsi"/>
          <w:sz w:val="20"/>
          <w:szCs w:val="20"/>
          <w:highlight w:val="yellow"/>
        </w:rPr>
        <w:t>e</w:t>
      </w:r>
      <w:r>
        <w:rPr>
          <w:rFonts w:asciiTheme="minorHAnsi" w:hAnsiTheme="minorHAnsi" w:cstheme="minorHAnsi"/>
          <w:sz w:val="20"/>
          <w:szCs w:val="20"/>
        </w:rPr>
        <w:t>]</w:t>
      </w:r>
    </w:p>
    <w:p w:rsidR="009F03E7" w:rsidRDefault="001C1B4D" w:rsidP="00A043D7">
      <w:pPr>
        <w:pStyle w:val="Default"/>
        <w:spacing w:line="276" w:lineRule="auto"/>
        <w:jc w:val="center"/>
        <w:rPr>
          <w:rFonts w:asciiTheme="minorHAnsi" w:hAnsiTheme="minorHAnsi" w:cstheme="minorHAnsi"/>
          <w:sz w:val="20"/>
          <w:szCs w:val="20"/>
        </w:rPr>
      </w:pPr>
      <w:r w:rsidRPr="000F1A9F">
        <w:rPr>
          <w:rFonts w:asciiTheme="minorHAnsi" w:hAnsiTheme="minorHAnsi" w:cstheme="minorHAnsi"/>
          <w:sz w:val="20"/>
          <w:szCs w:val="20"/>
        </w:rPr>
        <w:t>(nachfolgend „</w:t>
      </w:r>
      <w:r w:rsidR="00C23709">
        <w:rPr>
          <w:rFonts w:asciiTheme="minorHAnsi" w:hAnsiTheme="minorHAnsi" w:cstheme="minorHAnsi"/>
          <w:b/>
          <w:bCs/>
          <w:sz w:val="20"/>
          <w:szCs w:val="20"/>
        </w:rPr>
        <w:t>Gründer</w:t>
      </w:r>
      <w:r w:rsidR="00CE19FB">
        <w:rPr>
          <w:rFonts w:asciiTheme="minorHAnsi" w:hAnsiTheme="minorHAnsi" w:cstheme="minorHAnsi"/>
          <w:b/>
          <w:bCs/>
          <w:sz w:val="20"/>
          <w:szCs w:val="20"/>
        </w:rPr>
        <w:t xml:space="preserve"> 1</w:t>
      </w:r>
      <w:r w:rsidRPr="000F1A9F">
        <w:rPr>
          <w:rFonts w:asciiTheme="minorHAnsi" w:hAnsiTheme="minorHAnsi" w:cstheme="minorHAnsi"/>
          <w:sz w:val="20"/>
          <w:szCs w:val="20"/>
        </w:rPr>
        <w:t>“ genannt)</w:t>
      </w:r>
    </w:p>
    <w:p w:rsidR="005855A3" w:rsidRDefault="005855A3" w:rsidP="00A043D7">
      <w:pPr>
        <w:pStyle w:val="Default"/>
        <w:spacing w:line="276" w:lineRule="auto"/>
        <w:jc w:val="center"/>
        <w:rPr>
          <w:rFonts w:asciiTheme="minorHAnsi" w:hAnsiTheme="minorHAnsi" w:cstheme="minorHAnsi"/>
          <w:sz w:val="20"/>
          <w:szCs w:val="20"/>
        </w:rPr>
      </w:pPr>
    </w:p>
    <w:p w:rsidR="00CE19FB" w:rsidRPr="000F1A9F" w:rsidRDefault="00CE19FB" w:rsidP="00A043D7">
      <w:pPr>
        <w:pStyle w:val="Default"/>
        <w:numPr>
          <w:ilvl w:val="0"/>
          <w:numId w:val="12"/>
        </w:numPr>
        <w:spacing w:line="276" w:lineRule="auto"/>
        <w:ind w:left="0" w:firstLine="0"/>
        <w:jc w:val="center"/>
        <w:rPr>
          <w:rFonts w:asciiTheme="minorHAnsi" w:hAnsiTheme="minorHAnsi" w:cstheme="minorHAnsi"/>
          <w:sz w:val="20"/>
          <w:szCs w:val="20"/>
        </w:rPr>
      </w:pPr>
      <w:r>
        <w:rPr>
          <w:rFonts w:asciiTheme="minorHAnsi" w:hAnsiTheme="minorHAnsi" w:cstheme="minorHAnsi"/>
          <w:sz w:val="20"/>
          <w:szCs w:val="20"/>
        </w:rPr>
        <w:t>[</w:t>
      </w:r>
      <w:r w:rsidRPr="00C23709">
        <w:rPr>
          <w:rFonts w:asciiTheme="minorHAnsi" w:hAnsiTheme="minorHAnsi" w:cstheme="minorHAnsi"/>
          <w:sz w:val="20"/>
          <w:szCs w:val="20"/>
          <w:highlight w:val="yellow"/>
        </w:rPr>
        <w:t>Name], [Adresse</w:t>
      </w:r>
      <w:r>
        <w:rPr>
          <w:rFonts w:asciiTheme="minorHAnsi" w:hAnsiTheme="minorHAnsi" w:cstheme="minorHAnsi"/>
          <w:sz w:val="20"/>
          <w:szCs w:val="20"/>
        </w:rPr>
        <w:t>]</w:t>
      </w:r>
    </w:p>
    <w:p w:rsidR="00CE19FB" w:rsidRDefault="00CE19FB" w:rsidP="00A043D7">
      <w:pPr>
        <w:pStyle w:val="Default"/>
        <w:spacing w:line="276" w:lineRule="auto"/>
        <w:jc w:val="center"/>
        <w:rPr>
          <w:rFonts w:asciiTheme="minorHAnsi" w:hAnsiTheme="minorHAnsi" w:cstheme="minorHAnsi"/>
          <w:sz w:val="20"/>
          <w:szCs w:val="20"/>
        </w:rPr>
      </w:pPr>
      <w:r w:rsidRPr="000F1A9F">
        <w:rPr>
          <w:rFonts w:asciiTheme="minorHAnsi" w:hAnsiTheme="minorHAnsi" w:cstheme="minorHAnsi"/>
          <w:sz w:val="20"/>
          <w:szCs w:val="20"/>
        </w:rPr>
        <w:t>(nachfolgend „</w:t>
      </w:r>
      <w:r>
        <w:rPr>
          <w:rFonts w:asciiTheme="minorHAnsi" w:hAnsiTheme="minorHAnsi" w:cstheme="minorHAnsi"/>
          <w:b/>
          <w:bCs/>
          <w:sz w:val="20"/>
          <w:szCs w:val="20"/>
        </w:rPr>
        <w:t>Gründer</w:t>
      </w:r>
      <w:r>
        <w:rPr>
          <w:rFonts w:asciiTheme="minorHAnsi" w:hAnsiTheme="minorHAnsi" w:cstheme="minorHAnsi"/>
          <w:b/>
          <w:bCs/>
          <w:sz w:val="20"/>
          <w:szCs w:val="20"/>
        </w:rPr>
        <w:t xml:space="preserve"> 2</w:t>
      </w:r>
      <w:r w:rsidRPr="000F1A9F">
        <w:rPr>
          <w:rFonts w:asciiTheme="minorHAnsi" w:hAnsiTheme="minorHAnsi" w:cstheme="minorHAnsi"/>
          <w:sz w:val="20"/>
          <w:szCs w:val="20"/>
        </w:rPr>
        <w:t>“ genannt)</w:t>
      </w:r>
    </w:p>
    <w:p w:rsidR="00CE19FB" w:rsidRDefault="00CE19FB" w:rsidP="00A043D7">
      <w:pPr>
        <w:pStyle w:val="Default"/>
        <w:spacing w:line="276" w:lineRule="auto"/>
        <w:jc w:val="center"/>
        <w:rPr>
          <w:rFonts w:asciiTheme="minorHAnsi" w:hAnsiTheme="minorHAnsi" w:cstheme="minorHAnsi"/>
          <w:sz w:val="20"/>
          <w:szCs w:val="20"/>
        </w:rPr>
      </w:pPr>
    </w:p>
    <w:p w:rsidR="00CE19FB" w:rsidRPr="000F1A9F" w:rsidRDefault="00CE19FB" w:rsidP="00A043D7">
      <w:pPr>
        <w:pStyle w:val="Default"/>
        <w:numPr>
          <w:ilvl w:val="0"/>
          <w:numId w:val="12"/>
        </w:numPr>
        <w:spacing w:line="276" w:lineRule="auto"/>
        <w:ind w:left="0" w:firstLine="0"/>
        <w:jc w:val="center"/>
        <w:rPr>
          <w:rFonts w:asciiTheme="minorHAnsi" w:hAnsiTheme="minorHAnsi" w:cstheme="minorHAnsi"/>
          <w:sz w:val="20"/>
          <w:szCs w:val="20"/>
        </w:rPr>
      </w:pPr>
      <w:r>
        <w:rPr>
          <w:rFonts w:asciiTheme="minorHAnsi" w:hAnsiTheme="minorHAnsi" w:cstheme="minorHAnsi"/>
          <w:sz w:val="20"/>
          <w:szCs w:val="20"/>
        </w:rPr>
        <w:t>[</w:t>
      </w:r>
      <w:r w:rsidRPr="00C23709">
        <w:rPr>
          <w:rFonts w:asciiTheme="minorHAnsi" w:hAnsiTheme="minorHAnsi" w:cstheme="minorHAnsi"/>
          <w:sz w:val="20"/>
          <w:szCs w:val="20"/>
          <w:highlight w:val="yellow"/>
        </w:rPr>
        <w:t>Name], [Adresse</w:t>
      </w:r>
      <w:r>
        <w:rPr>
          <w:rFonts w:asciiTheme="minorHAnsi" w:hAnsiTheme="minorHAnsi" w:cstheme="minorHAnsi"/>
          <w:sz w:val="20"/>
          <w:szCs w:val="20"/>
        </w:rPr>
        <w:t>]</w:t>
      </w:r>
    </w:p>
    <w:p w:rsidR="00CE19FB" w:rsidRPr="000F1A9F" w:rsidRDefault="00CE19FB" w:rsidP="00A043D7">
      <w:pPr>
        <w:pStyle w:val="Default"/>
        <w:spacing w:line="276" w:lineRule="auto"/>
        <w:jc w:val="center"/>
        <w:rPr>
          <w:rFonts w:asciiTheme="minorHAnsi" w:hAnsiTheme="minorHAnsi" w:cstheme="minorHAnsi"/>
          <w:sz w:val="20"/>
          <w:szCs w:val="20"/>
        </w:rPr>
      </w:pPr>
      <w:r w:rsidRPr="000F1A9F">
        <w:rPr>
          <w:rFonts w:asciiTheme="minorHAnsi" w:hAnsiTheme="minorHAnsi" w:cstheme="minorHAnsi"/>
          <w:sz w:val="20"/>
          <w:szCs w:val="20"/>
        </w:rPr>
        <w:t>(nachfolgend „</w:t>
      </w:r>
      <w:r>
        <w:rPr>
          <w:rFonts w:asciiTheme="minorHAnsi" w:hAnsiTheme="minorHAnsi" w:cstheme="minorHAnsi"/>
          <w:b/>
          <w:bCs/>
          <w:sz w:val="20"/>
          <w:szCs w:val="20"/>
        </w:rPr>
        <w:t>Gründer</w:t>
      </w:r>
      <w:r>
        <w:rPr>
          <w:rFonts w:asciiTheme="minorHAnsi" w:hAnsiTheme="minorHAnsi" w:cstheme="minorHAnsi"/>
          <w:b/>
          <w:bCs/>
          <w:sz w:val="20"/>
          <w:szCs w:val="20"/>
        </w:rPr>
        <w:t xml:space="preserve"> 3</w:t>
      </w:r>
      <w:r w:rsidRPr="000F1A9F">
        <w:rPr>
          <w:rFonts w:asciiTheme="minorHAnsi" w:hAnsiTheme="minorHAnsi" w:cstheme="minorHAnsi"/>
          <w:sz w:val="20"/>
          <w:szCs w:val="20"/>
        </w:rPr>
        <w:t>“ genannt)</w:t>
      </w:r>
    </w:p>
    <w:p w:rsidR="00CE19FB" w:rsidRDefault="00CE19FB" w:rsidP="00A043D7">
      <w:pPr>
        <w:pStyle w:val="Default"/>
        <w:spacing w:line="276" w:lineRule="auto"/>
        <w:jc w:val="center"/>
        <w:rPr>
          <w:rFonts w:asciiTheme="minorHAnsi" w:hAnsiTheme="minorHAnsi" w:cstheme="minorHAnsi"/>
          <w:sz w:val="20"/>
          <w:szCs w:val="20"/>
        </w:rPr>
      </w:pPr>
    </w:p>
    <w:p w:rsidR="00CE19FB" w:rsidRPr="000F1A9F" w:rsidRDefault="00CE19FB" w:rsidP="00A043D7">
      <w:pPr>
        <w:pStyle w:val="Listenabsatz"/>
        <w:spacing w:line="276" w:lineRule="auto"/>
        <w:ind w:left="0"/>
        <w:jc w:val="right"/>
        <w:rPr>
          <w:rFonts w:asciiTheme="minorHAnsi" w:hAnsiTheme="minorHAnsi" w:cstheme="minorHAnsi"/>
        </w:rPr>
      </w:pPr>
      <w:r w:rsidRPr="000F1A9F">
        <w:rPr>
          <w:rFonts w:asciiTheme="minorHAnsi" w:hAnsiTheme="minorHAnsi" w:cstheme="minorHAnsi"/>
        </w:rPr>
        <w:t xml:space="preserve">(die Parteien zu </w:t>
      </w:r>
      <w:r>
        <w:rPr>
          <w:rFonts w:asciiTheme="minorHAnsi" w:hAnsiTheme="minorHAnsi" w:cstheme="minorHAnsi"/>
        </w:rPr>
        <w:t>1</w:t>
      </w:r>
      <w:r w:rsidRPr="000F1A9F">
        <w:rPr>
          <w:rFonts w:asciiTheme="minorHAnsi" w:hAnsiTheme="minorHAnsi" w:cstheme="minorHAnsi"/>
        </w:rPr>
        <w:t xml:space="preserve">. </w:t>
      </w:r>
      <w:r>
        <w:rPr>
          <w:rFonts w:asciiTheme="minorHAnsi" w:hAnsiTheme="minorHAnsi" w:cstheme="minorHAnsi"/>
        </w:rPr>
        <w:t>b</w:t>
      </w:r>
      <w:r w:rsidRPr="000F1A9F">
        <w:rPr>
          <w:rFonts w:asciiTheme="minorHAnsi" w:hAnsiTheme="minorHAnsi" w:cstheme="minorHAnsi"/>
        </w:rPr>
        <w:t xml:space="preserve">is </w:t>
      </w:r>
      <w:r>
        <w:rPr>
          <w:rFonts w:asciiTheme="minorHAnsi" w:hAnsiTheme="minorHAnsi" w:cstheme="minorHAnsi"/>
        </w:rPr>
        <w:t>3</w:t>
      </w:r>
      <w:r w:rsidRPr="000F1A9F">
        <w:rPr>
          <w:rFonts w:asciiTheme="minorHAnsi" w:hAnsiTheme="minorHAnsi" w:cstheme="minorHAnsi"/>
        </w:rPr>
        <w:t>. nachfolgend gemeinsam „</w:t>
      </w:r>
      <w:r>
        <w:rPr>
          <w:rFonts w:asciiTheme="minorHAnsi" w:hAnsiTheme="minorHAnsi" w:cstheme="minorHAnsi"/>
          <w:b/>
        </w:rPr>
        <w:t>Gründer</w:t>
      </w:r>
      <w:r w:rsidRPr="000F1A9F">
        <w:rPr>
          <w:rFonts w:asciiTheme="minorHAnsi" w:hAnsiTheme="minorHAnsi" w:cstheme="minorHAnsi"/>
        </w:rPr>
        <w:t>“ genannt)</w:t>
      </w:r>
    </w:p>
    <w:p w:rsidR="00CE19FB" w:rsidRPr="000F1A9F" w:rsidRDefault="00CE19FB" w:rsidP="00A043D7">
      <w:pPr>
        <w:pStyle w:val="Default"/>
        <w:spacing w:line="276" w:lineRule="auto"/>
        <w:rPr>
          <w:rFonts w:asciiTheme="minorHAnsi" w:hAnsiTheme="minorHAnsi" w:cstheme="minorHAnsi"/>
          <w:sz w:val="20"/>
          <w:szCs w:val="20"/>
        </w:rPr>
      </w:pPr>
    </w:p>
    <w:p w:rsidR="00CE19FB" w:rsidRPr="000F1A9F" w:rsidRDefault="00CE19FB" w:rsidP="00A043D7">
      <w:pPr>
        <w:pStyle w:val="Default"/>
        <w:spacing w:line="276" w:lineRule="auto"/>
        <w:jc w:val="center"/>
        <w:rPr>
          <w:rFonts w:asciiTheme="minorHAnsi" w:hAnsiTheme="minorHAnsi" w:cstheme="minorHAnsi"/>
          <w:sz w:val="20"/>
          <w:szCs w:val="20"/>
        </w:rPr>
      </w:pPr>
    </w:p>
    <w:p w:rsidR="001C1B4D" w:rsidRPr="000F1A9F" w:rsidRDefault="00C23709" w:rsidP="00A043D7">
      <w:pPr>
        <w:pStyle w:val="Default"/>
        <w:numPr>
          <w:ilvl w:val="0"/>
          <w:numId w:val="12"/>
        </w:numPr>
        <w:spacing w:line="276" w:lineRule="auto"/>
        <w:ind w:left="0" w:firstLine="0"/>
        <w:jc w:val="center"/>
        <w:rPr>
          <w:rFonts w:asciiTheme="minorHAnsi" w:hAnsiTheme="minorHAnsi" w:cstheme="minorHAnsi"/>
          <w:sz w:val="20"/>
          <w:szCs w:val="20"/>
        </w:rPr>
      </w:pPr>
      <w:r w:rsidRPr="00C23709">
        <w:rPr>
          <w:rFonts w:asciiTheme="minorHAnsi" w:hAnsiTheme="minorHAnsi" w:cstheme="minorHAnsi"/>
          <w:sz w:val="20"/>
          <w:szCs w:val="20"/>
        </w:rPr>
        <w:t>[</w:t>
      </w:r>
      <w:r w:rsidRPr="00C23709">
        <w:rPr>
          <w:rFonts w:asciiTheme="minorHAnsi" w:hAnsiTheme="minorHAnsi" w:cstheme="minorHAnsi"/>
          <w:sz w:val="20"/>
          <w:szCs w:val="20"/>
          <w:highlight w:val="yellow"/>
        </w:rPr>
        <w:t>Name]</w:t>
      </w:r>
      <w:r w:rsidR="001C1B4D" w:rsidRPr="00C23709">
        <w:rPr>
          <w:rFonts w:asciiTheme="minorHAnsi" w:hAnsiTheme="minorHAnsi" w:cstheme="minorHAnsi"/>
          <w:sz w:val="20"/>
          <w:szCs w:val="20"/>
          <w:highlight w:val="yellow"/>
        </w:rPr>
        <w:t xml:space="preserve">, </w:t>
      </w:r>
      <w:r w:rsidR="00E32066" w:rsidRPr="00C23709">
        <w:rPr>
          <w:rFonts w:asciiTheme="minorHAnsi" w:hAnsiTheme="minorHAnsi" w:cstheme="minorHAnsi"/>
          <w:sz w:val="20"/>
          <w:szCs w:val="20"/>
          <w:highlight w:val="yellow"/>
        </w:rPr>
        <w:t>[</w:t>
      </w:r>
      <w:r w:rsidR="007B5793" w:rsidRPr="00C23709">
        <w:rPr>
          <w:rFonts w:asciiTheme="minorHAnsi" w:hAnsiTheme="minorHAnsi" w:cstheme="minorHAnsi"/>
          <w:sz w:val="20"/>
          <w:szCs w:val="20"/>
          <w:highlight w:val="yellow"/>
        </w:rPr>
        <w:t>Adresse</w:t>
      </w:r>
      <w:r w:rsidR="00E32066" w:rsidRPr="00C23709">
        <w:rPr>
          <w:rFonts w:asciiTheme="minorHAnsi" w:hAnsiTheme="minorHAnsi" w:cstheme="minorHAnsi"/>
          <w:sz w:val="20"/>
          <w:szCs w:val="20"/>
          <w:highlight w:val="yellow"/>
        </w:rPr>
        <w:t>]</w:t>
      </w:r>
    </w:p>
    <w:p w:rsidR="00C23709" w:rsidRDefault="001C1B4D" w:rsidP="00A043D7">
      <w:pPr>
        <w:pStyle w:val="Default"/>
        <w:spacing w:line="276" w:lineRule="auto"/>
        <w:jc w:val="center"/>
        <w:rPr>
          <w:rFonts w:asciiTheme="minorHAnsi" w:hAnsiTheme="minorHAnsi" w:cstheme="minorHAnsi"/>
          <w:sz w:val="20"/>
          <w:szCs w:val="20"/>
        </w:rPr>
      </w:pPr>
      <w:r w:rsidRPr="000F1A9F">
        <w:rPr>
          <w:rFonts w:asciiTheme="minorHAnsi" w:hAnsiTheme="minorHAnsi" w:cstheme="minorHAnsi"/>
          <w:sz w:val="20"/>
          <w:szCs w:val="20"/>
        </w:rPr>
        <w:t>(nachfolgend „</w:t>
      </w:r>
      <w:r w:rsidRPr="000F1A9F">
        <w:rPr>
          <w:rFonts w:asciiTheme="minorHAnsi" w:hAnsiTheme="minorHAnsi" w:cstheme="minorHAnsi"/>
          <w:b/>
          <w:sz w:val="20"/>
          <w:szCs w:val="20"/>
        </w:rPr>
        <w:t>Investor 1</w:t>
      </w:r>
      <w:r w:rsidRPr="000F1A9F">
        <w:rPr>
          <w:rFonts w:asciiTheme="minorHAnsi" w:hAnsiTheme="minorHAnsi" w:cstheme="minorHAnsi"/>
          <w:sz w:val="20"/>
          <w:szCs w:val="20"/>
        </w:rPr>
        <w:t>“ genannt)</w:t>
      </w:r>
    </w:p>
    <w:p w:rsidR="00C23709" w:rsidRDefault="00C23709" w:rsidP="00A043D7">
      <w:pPr>
        <w:pStyle w:val="Default"/>
        <w:spacing w:line="276" w:lineRule="auto"/>
        <w:jc w:val="center"/>
        <w:rPr>
          <w:rFonts w:asciiTheme="minorHAnsi" w:hAnsiTheme="minorHAnsi" w:cstheme="minorHAnsi"/>
          <w:sz w:val="20"/>
          <w:szCs w:val="20"/>
        </w:rPr>
      </w:pPr>
    </w:p>
    <w:p w:rsidR="00CE19FB" w:rsidRDefault="00C23709" w:rsidP="00A043D7">
      <w:pPr>
        <w:pStyle w:val="Default"/>
        <w:numPr>
          <w:ilvl w:val="0"/>
          <w:numId w:val="12"/>
        </w:numPr>
        <w:spacing w:line="276" w:lineRule="auto"/>
        <w:ind w:left="0" w:firstLine="0"/>
        <w:jc w:val="center"/>
        <w:rPr>
          <w:rFonts w:asciiTheme="minorHAnsi" w:hAnsiTheme="minorHAnsi" w:cstheme="minorHAnsi"/>
          <w:sz w:val="20"/>
          <w:szCs w:val="20"/>
        </w:rPr>
      </w:pPr>
      <w:r>
        <w:rPr>
          <w:rFonts w:asciiTheme="minorHAnsi" w:hAnsiTheme="minorHAnsi" w:cstheme="minorHAnsi"/>
          <w:sz w:val="20"/>
          <w:szCs w:val="20"/>
        </w:rPr>
        <w:t>[</w:t>
      </w:r>
      <w:r w:rsidRPr="00C23709">
        <w:rPr>
          <w:rFonts w:asciiTheme="minorHAnsi" w:hAnsiTheme="minorHAnsi" w:cstheme="minorHAnsi"/>
          <w:sz w:val="20"/>
          <w:szCs w:val="20"/>
          <w:highlight w:val="yellow"/>
        </w:rPr>
        <w:t>Name], [Adresse</w:t>
      </w:r>
      <w:r>
        <w:rPr>
          <w:rFonts w:asciiTheme="minorHAnsi" w:hAnsiTheme="minorHAnsi" w:cstheme="minorHAnsi"/>
          <w:sz w:val="20"/>
          <w:szCs w:val="20"/>
        </w:rPr>
        <w:t>]</w:t>
      </w:r>
      <w:r w:rsidRPr="000F1A9F">
        <w:rPr>
          <w:rFonts w:asciiTheme="minorHAnsi" w:hAnsiTheme="minorHAnsi" w:cstheme="minorHAnsi"/>
          <w:sz w:val="20"/>
          <w:szCs w:val="20"/>
        </w:rPr>
        <w:t xml:space="preserve"> </w:t>
      </w:r>
    </w:p>
    <w:p w:rsidR="001C1B4D" w:rsidRPr="000F1A9F" w:rsidRDefault="001C1B4D" w:rsidP="00A043D7">
      <w:pPr>
        <w:pStyle w:val="Default"/>
        <w:spacing w:line="276" w:lineRule="auto"/>
        <w:jc w:val="center"/>
        <w:rPr>
          <w:rFonts w:asciiTheme="minorHAnsi" w:hAnsiTheme="minorHAnsi" w:cstheme="minorHAnsi"/>
          <w:sz w:val="20"/>
          <w:szCs w:val="20"/>
        </w:rPr>
      </w:pPr>
      <w:r w:rsidRPr="000F1A9F">
        <w:rPr>
          <w:rFonts w:asciiTheme="minorHAnsi" w:hAnsiTheme="minorHAnsi" w:cstheme="minorHAnsi"/>
          <w:sz w:val="20"/>
          <w:szCs w:val="20"/>
        </w:rPr>
        <w:t>(nachfolgend „</w:t>
      </w:r>
      <w:r w:rsidRPr="000F1A9F">
        <w:rPr>
          <w:rFonts w:asciiTheme="minorHAnsi" w:hAnsiTheme="minorHAnsi" w:cstheme="minorHAnsi"/>
          <w:b/>
          <w:sz w:val="20"/>
          <w:szCs w:val="20"/>
        </w:rPr>
        <w:t>Investor 2</w:t>
      </w:r>
      <w:r w:rsidRPr="000F1A9F">
        <w:rPr>
          <w:rFonts w:asciiTheme="minorHAnsi" w:hAnsiTheme="minorHAnsi" w:cstheme="minorHAnsi"/>
          <w:sz w:val="20"/>
          <w:szCs w:val="20"/>
        </w:rPr>
        <w:t>“ genannt)</w:t>
      </w:r>
    </w:p>
    <w:p w:rsidR="001C1B4D" w:rsidRPr="000F1A9F" w:rsidRDefault="001C1B4D" w:rsidP="00A043D7">
      <w:pPr>
        <w:pStyle w:val="Default"/>
        <w:spacing w:line="276" w:lineRule="auto"/>
        <w:jc w:val="center"/>
        <w:rPr>
          <w:rFonts w:asciiTheme="minorHAnsi" w:hAnsiTheme="minorHAnsi" w:cstheme="minorHAnsi"/>
          <w:sz w:val="20"/>
          <w:szCs w:val="20"/>
        </w:rPr>
      </w:pPr>
    </w:p>
    <w:p w:rsidR="009F03E7" w:rsidRPr="000F1A9F" w:rsidRDefault="00C23709" w:rsidP="00A043D7">
      <w:pPr>
        <w:pStyle w:val="Listenabsatz"/>
        <w:spacing w:line="276" w:lineRule="auto"/>
        <w:ind w:left="0"/>
        <w:jc w:val="right"/>
        <w:rPr>
          <w:rFonts w:asciiTheme="minorHAnsi" w:hAnsiTheme="minorHAnsi" w:cstheme="minorHAnsi"/>
        </w:rPr>
      </w:pPr>
      <w:r w:rsidRPr="000F1A9F">
        <w:rPr>
          <w:rFonts w:asciiTheme="minorHAnsi" w:hAnsiTheme="minorHAnsi" w:cstheme="minorHAnsi"/>
        </w:rPr>
        <w:t xml:space="preserve"> </w:t>
      </w:r>
      <w:r w:rsidR="009F03E7" w:rsidRPr="000F1A9F">
        <w:rPr>
          <w:rFonts w:asciiTheme="minorHAnsi" w:hAnsiTheme="minorHAnsi" w:cstheme="minorHAnsi"/>
        </w:rPr>
        <w:t xml:space="preserve">(die Parteien zu </w:t>
      </w:r>
      <w:r w:rsidR="00CE19FB">
        <w:rPr>
          <w:rFonts w:asciiTheme="minorHAnsi" w:hAnsiTheme="minorHAnsi" w:cstheme="minorHAnsi"/>
        </w:rPr>
        <w:t>4</w:t>
      </w:r>
      <w:r w:rsidR="009F03E7" w:rsidRPr="000F1A9F">
        <w:rPr>
          <w:rFonts w:asciiTheme="minorHAnsi" w:hAnsiTheme="minorHAnsi" w:cstheme="minorHAnsi"/>
        </w:rPr>
        <w:t xml:space="preserve">. bis </w:t>
      </w:r>
      <w:r w:rsidR="00CE19FB">
        <w:rPr>
          <w:rFonts w:asciiTheme="minorHAnsi" w:hAnsiTheme="minorHAnsi" w:cstheme="minorHAnsi"/>
        </w:rPr>
        <w:t>6</w:t>
      </w:r>
      <w:r w:rsidR="009F03E7" w:rsidRPr="000F1A9F">
        <w:rPr>
          <w:rFonts w:asciiTheme="minorHAnsi" w:hAnsiTheme="minorHAnsi" w:cstheme="minorHAnsi"/>
        </w:rPr>
        <w:t>. nachfolgend gemeinsam „</w:t>
      </w:r>
      <w:r w:rsidR="009F03E7" w:rsidRPr="000F1A9F">
        <w:rPr>
          <w:rFonts w:asciiTheme="minorHAnsi" w:hAnsiTheme="minorHAnsi" w:cstheme="minorHAnsi"/>
          <w:b/>
        </w:rPr>
        <w:t>Investoren</w:t>
      </w:r>
      <w:r w:rsidR="009F03E7" w:rsidRPr="000F1A9F">
        <w:rPr>
          <w:rFonts w:asciiTheme="minorHAnsi" w:hAnsiTheme="minorHAnsi" w:cstheme="minorHAnsi"/>
        </w:rPr>
        <w:t>“ genannt)</w:t>
      </w:r>
    </w:p>
    <w:p w:rsidR="009F03E7" w:rsidRDefault="009F03E7" w:rsidP="00A043D7">
      <w:pPr>
        <w:pStyle w:val="Default"/>
        <w:spacing w:line="276" w:lineRule="auto"/>
        <w:rPr>
          <w:rFonts w:asciiTheme="minorHAnsi" w:hAnsiTheme="minorHAnsi" w:cstheme="minorHAnsi"/>
          <w:sz w:val="20"/>
          <w:szCs w:val="20"/>
        </w:rPr>
      </w:pPr>
    </w:p>
    <w:p w:rsidR="00CE19FB" w:rsidRPr="000F1A9F" w:rsidRDefault="00CE19FB" w:rsidP="00A043D7">
      <w:pPr>
        <w:pStyle w:val="Default"/>
        <w:spacing w:line="276" w:lineRule="auto"/>
        <w:rPr>
          <w:rFonts w:asciiTheme="minorHAnsi" w:hAnsiTheme="minorHAnsi" w:cstheme="minorHAnsi"/>
          <w:sz w:val="20"/>
          <w:szCs w:val="20"/>
        </w:rPr>
      </w:pPr>
    </w:p>
    <w:p w:rsidR="001C1B4D" w:rsidRPr="001C540B" w:rsidRDefault="001C540B" w:rsidP="00A043D7">
      <w:pPr>
        <w:pStyle w:val="Listenabsatz"/>
        <w:numPr>
          <w:ilvl w:val="0"/>
          <w:numId w:val="12"/>
        </w:numPr>
        <w:spacing w:after="480" w:line="276" w:lineRule="auto"/>
        <w:ind w:left="0" w:firstLine="0"/>
        <w:jc w:val="center"/>
        <w:rPr>
          <w:rFonts w:asciiTheme="minorHAnsi" w:hAnsiTheme="minorHAnsi" w:cstheme="minorHAnsi"/>
          <w:b/>
          <w:caps/>
          <w:lang w:val="en-US"/>
        </w:rPr>
      </w:pPr>
      <w:r w:rsidRPr="001C540B">
        <w:rPr>
          <w:rFonts w:asciiTheme="minorHAnsi" w:hAnsiTheme="minorHAnsi" w:cstheme="minorHAnsi"/>
          <w:caps/>
          <w:lang w:val="en-US"/>
        </w:rPr>
        <w:t>[</w:t>
      </w:r>
      <w:r w:rsidRPr="001C540B">
        <w:rPr>
          <w:rFonts w:asciiTheme="minorHAnsi" w:hAnsiTheme="minorHAnsi" w:cstheme="minorHAnsi"/>
          <w:caps/>
          <w:highlight w:val="yellow"/>
          <w:lang w:val="en-US"/>
        </w:rPr>
        <w:t>Firma Gesellschaft]</w:t>
      </w:r>
      <w:r w:rsidR="001C1B4D" w:rsidRPr="001C540B">
        <w:rPr>
          <w:rFonts w:asciiTheme="minorHAnsi" w:hAnsiTheme="minorHAnsi" w:cstheme="minorHAnsi"/>
          <w:highlight w:val="yellow"/>
        </w:rPr>
        <w:t>,</w:t>
      </w:r>
      <w:r w:rsidR="001C1B4D" w:rsidRPr="001C540B">
        <w:rPr>
          <w:rFonts w:asciiTheme="minorHAnsi" w:hAnsiTheme="minorHAnsi" w:cstheme="minorHAnsi"/>
        </w:rPr>
        <w:t xml:space="preserve"> </w:t>
      </w:r>
      <w:r w:rsidR="009E4020" w:rsidRPr="001C540B">
        <w:rPr>
          <w:rFonts w:asciiTheme="minorHAnsi" w:hAnsiTheme="minorHAnsi" w:cstheme="minorHAnsi"/>
          <w:color w:val="000000"/>
          <w:highlight w:val="yellow"/>
          <w:lang w:eastAsia="de-DE"/>
        </w:rPr>
        <w:t>[Adresse]</w:t>
      </w:r>
    </w:p>
    <w:p w:rsidR="000F1A9F" w:rsidRDefault="001C1B4D" w:rsidP="00A043D7">
      <w:pPr>
        <w:pStyle w:val="Listenabsatz"/>
        <w:spacing w:after="480" w:line="276" w:lineRule="auto"/>
        <w:ind w:left="0"/>
        <w:jc w:val="center"/>
        <w:rPr>
          <w:rFonts w:asciiTheme="minorHAnsi" w:hAnsiTheme="minorHAnsi" w:cstheme="minorHAnsi"/>
          <w:color w:val="000000"/>
          <w:lang w:eastAsia="de-DE"/>
        </w:rPr>
      </w:pPr>
      <w:r w:rsidRPr="000F1A9F">
        <w:rPr>
          <w:rFonts w:asciiTheme="minorHAnsi" w:hAnsiTheme="minorHAnsi" w:cstheme="minorHAnsi"/>
        </w:rPr>
        <w:t>(nachfolgend „</w:t>
      </w:r>
      <w:r w:rsidRPr="000F1A9F">
        <w:rPr>
          <w:rFonts w:asciiTheme="minorHAnsi" w:hAnsiTheme="minorHAnsi" w:cstheme="minorHAnsi"/>
          <w:b/>
          <w:bCs/>
        </w:rPr>
        <w:t>Gesellschaft</w:t>
      </w:r>
      <w:r w:rsidRPr="000F1A9F">
        <w:rPr>
          <w:rFonts w:asciiTheme="minorHAnsi" w:hAnsiTheme="minorHAnsi" w:cstheme="minorHAnsi"/>
        </w:rPr>
        <w:t xml:space="preserve">“ </w:t>
      </w:r>
      <w:r w:rsidRPr="000F1A9F">
        <w:rPr>
          <w:rFonts w:asciiTheme="minorHAnsi" w:hAnsiTheme="minorHAnsi" w:cstheme="minorHAnsi"/>
          <w:color w:val="000000"/>
          <w:lang w:eastAsia="de-DE"/>
        </w:rPr>
        <w:t>genannt)</w:t>
      </w:r>
    </w:p>
    <w:p w:rsidR="009E4020" w:rsidRPr="009E4020" w:rsidRDefault="009E4020" w:rsidP="00A043D7">
      <w:pPr>
        <w:pStyle w:val="Listenabsatz"/>
        <w:spacing w:after="480" w:line="276" w:lineRule="auto"/>
        <w:ind w:left="0"/>
        <w:jc w:val="center"/>
        <w:rPr>
          <w:rFonts w:asciiTheme="minorHAnsi" w:hAnsiTheme="minorHAnsi" w:cstheme="minorHAnsi"/>
          <w:color w:val="000000"/>
          <w:lang w:eastAsia="de-DE"/>
        </w:rPr>
      </w:pPr>
    </w:p>
    <w:p w:rsidR="009F03E7" w:rsidRPr="000F1A9F" w:rsidRDefault="009F03E7" w:rsidP="00A043D7">
      <w:pPr>
        <w:pStyle w:val="Listenabsatz"/>
        <w:spacing w:after="480" w:line="276" w:lineRule="auto"/>
        <w:ind w:left="0"/>
        <w:jc w:val="right"/>
        <w:rPr>
          <w:rFonts w:asciiTheme="minorHAnsi" w:hAnsiTheme="minorHAnsi" w:cstheme="minorHAnsi"/>
          <w:color w:val="000000"/>
          <w:lang w:eastAsia="de-DE"/>
        </w:rPr>
      </w:pPr>
      <w:r w:rsidRPr="000F1A9F">
        <w:rPr>
          <w:rFonts w:asciiTheme="minorHAnsi" w:hAnsiTheme="minorHAnsi" w:cstheme="minorHAnsi"/>
          <w:color w:val="000000"/>
          <w:lang w:eastAsia="de-DE"/>
        </w:rPr>
        <w:t>(die Gründer und die Investoren nachfolgend einzeln auch „</w:t>
      </w:r>
      <w:r w:rsidRPr="000F1A9F">
        <w:rPr>
          <w:rFonts w:asciiTheme="minorHAnsi" w:hAnsiTheme="minorHAnsi" w:cstheme="minorHAnsi"/>
          <w:b/>
          <w:bCs/>
          <w:color w:val="000000"/>
          <w:lang w:eastAsia="de-DE"/>
        </w:rPr>
        <w:t>Partei</w:t>
      </w:r>
      <w:r w:rsidRPr="000F1A9F">
        <w:rPr>
          <w:rFonts w:asciiTheme="minorHAnsi" w:hAnsiTheme="minorHAnsi" w:cstheme="minorHAnsi"/>
          <w:color w:val="000000"/>
          <w:lang w:eastAsia="de-DE"/>
        </w:rPr>
        <w:t xml:space="preserve">“ </w:t>
      </w:r>
    </w:p>
    <w:p w:rsidR="009F03E7" w:rsidRPr="000F1A9F" w:rsidRDefault="009F03E7" w:rsidP="00A043D7">
      <w:pPr>
        <w:pStyle w:val="Listenabsatz"/>
        <w:spacing w:after="480" w:line="276" w:lineRule="auto"/>
        <w:ind w:left="0"/>
        <w:jc w:val="center"/>
        <w:rPr>
          <w:rFonts w:asciiTheme="minorHAnsi" w:hAnsiTheme="minorHAnsi" w:cstheme="minorHAnsi"/>
          <w:color w:val="000000"/>
          <w:lang w:eastAsia="de-DE"/>
        </w:rPr>
      </w:pPr>
      <w:r w:rsidRPr="000F1A9F">
        <w:rPr>
          <w:rFonts w:asciiTheme="minorHAnsi" w:hAnsiTheme="minorHAnsi" w:cstheme="minorHAnsi"/>
          <w:color w:val="000000"/>
          <w:lang w:eastAsia="de-DE"/>
        </w:rPr>
        <w:t>und gemeinsam „</w:t>
      </w:r>
      <w:r w:rsidRPr="000F1A9F">
        <w:rPr>
          <w:rFonts w:asciiTheme="minorHAnsi" w:hAnsiTheme="minorHAnsi" w:cstheme="minorHAnsi"/>
          <w:b/>
          <w:bCs/>
          <w:color w:val="000000"/>
          <w:lang w:eastAsia="de-DE"/>
        </w:rPr>
        <w:t>Parteien</w:t>
      </w:r>
      <w:r w:rsidRPr="000F1A9F">
        <w:rPr>
          <w:rFonts w:asciiTheme="minorHAnsi" w:hAnsiTheme="minorHAnsi" w:cstheme="minorHAnsi"/>
          <w:color w:val="000000"/>
          <w:lang w:eastAsia="de-DE"/>
        </w:rPr>
        <w:t>“ genannt)</w:t>
      </w:r>
    </w:p>
    <w:p w:rsidR="009F03E7" w:rsidRPr="000F1A9F" w:rsidRDefault="009F03E7" w:rsidP="003063A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hAnsiTheme="minorHAnsi" w:cstheme="minorHAnsi"/>
          <w:color w:val="000000"/>
          <w:lang w:eastAsia="de-DE"/>
        </w:rPr>
      </w:pPr>
    </w:p>
    <w:p w:rsidR="009F03E7" w:rsidRPr="00D42D54" w:rsidRDefault="009F03E7" w:rsidP="00D42D54">
      <w:pPr>
        <w:pStyle w:val="Default"/>
        <w:tabs>
          <w:tab w:val="left" w:pos="9072"/>
        </w:tabs>
        <w:spacing w:line="276" w:lineRule="auto"/>
        <w:ind w:right="25"/>
        <w:jc w:val="both"/>
        <w:rPr>
          <w:rFonts w:asciiTheme="minorHAnsi" w:hAnsiTheme="minorHAnsi" w:cstheme="minorHAnsi"/>
          <w:b/>
          <w:caps/>
          <w:sz w:val="20"/>
          <w:szCs w:val="20"/>
        </w:rPr>
      </w:pPr>
      <w:r w:rsidRPr="000F1A9F">
        <w:rPr>
          <w:rFonts w:asciiTheme="minorHAnsi" w:hAnsiTheme="minorHAnsi" w:cstheme="minorHAnsi"/>
          <w:sz w:val="20"/>
          <w:szCs w:val="20"/>
        </w:rPr>
        <w:t>Dieses Memorandum (“</w:t>
      </w:r>
      <w:r w:rsidRPr="000F1A9F">
        <w:rPr>
          <w:rFonts w:asciiTheme="minorHAnsi" w:hAnsiTheme="minorHAnsi" w:cstheme="minorHAnsi"/>
          <w:b/>
          <w:bCs/>
          <w:sz w:val="20"/>
          <w:szCs w:val="20"/>
        </w:rPr>
        <w:t>Term Sheet</w:t>
      </w:r>
      <w:r w:rsidRPr="000F1A9F">
        <w:rPr>
          <w:rFonts w:asciiTheme="minorHAnsi" w:hAnsiTheme="minorHAnsi" w:cstheme="minorHAnsi"/>
          <w:sz w:val="20"/>
          <w:szCs w:val="20"/>
        </w:rPr>
        <w:t xml:space="preserve">”) fasst die </w:t>
      </w:r>
      <w:r w:rsidRPr="00D42D54">
        <w:rPr>
          <w:rFonts w:asciiTheme="minorHAnsi" w:hAnsiTheme="minorHAnsi" w:cstheme="minorHAnsi"/>
          <w:sz w:val="20"/>
          <w:szCs w:val="20"/>
        </w:rPr>
        <w:t xml:space="preserve">wichtigsten </w:t>
      </w:r>
      <w:r w:rsidR="00C93A2E" w:rsidRPr="00D42D54">
        <w:rPr>
          <w:rFonts w:asciiTheme="minorHAnsi" w:hAnsiTheme="minorHAnsi" w:cstheme="minorHAnsi"/>
          <w:sz w:val="20"/>
          <w:szCs w:val="20"/>
        </w:rPr>
        <w:t>Bedingungen hinsichtlich des Er</w:t>
      </w:r>
      <w:r w:rsidRPr="00D42D54">
        <w:rPr>
          <w:rFonts w:asciiTheme="minorHAnsi" w:hAnsiTheme="minorHAnsi" w:cstheme="minorHAnsi"/>
          <w:sz w:val="20"/>
          <w:szCs w:val="20"/>
        </w:rPr>
        <w:t xml:space="preserve">werbs von </w:t>
      </w:r>
      <w:r w:rsidR="00F10C91" w:rsidRPr="00D42D54">
        <w:rPr>
          <w:rFonts w:asciiTheme="minorHAnsi" w:hAnsiTheme="minorHAnsi" w:cstheme="minorHAnsi"/>
          <w:sz w:val="20"/>
          <w:szCs w:val="20"/>
        </w:rPr>
        <w:t xml:space="preserve">neuen </w:t>
      </w:r>
      <w:r w:rsidRPr="00D42D54">
        <w:rPr>
          <w:rFonts w:asciiTheme="minorHAnsi" w:hAnsiTheme="minorHAnsi" w:cstheme="minorHAnsi"/>
          <w:sz w:val="20"/>
          <w:szCs w:val="20"/>
        </w:rPr>
        <w:t xml:space="preserve">Geschäftsanteilen an der von den Gründern errichteten </w:t>
      </w:r>
      <w:r w:rsidR="00D42D54" w:rsidRPr="00D42D54">
        <w:rPr>
          <w:rFonts w:asciiTheme="minorHAnsi" w:hAnsiTheme="minorHAnsi" w:cstheme="minorHAnsi"/>
          <w:caps/>
          <w:sz w:val="20"/>
          <w:szCs w:val="20"/>
          <w:highlight w:val="yellow"/>
        </w:rPr>
        <w:t>[Firma Gesellschaft]</w:t>
      </w:r>
      <w:r w:rsidRPr="00D42D54">
        <w:rPr>
          <w:rFonts w:asciiTheme="minorHAnsi" w:hAnsiTheme="minorHAnsi" w:cstheme="minorHAnsi"/>
          <w:sz w:val="20"/>
          <w:szCs w:val="20"/>
        </w:rPr>
        <w:t xml:space="preserve">, mit einem </w:t>
      </w:r>
      <w:r w:rsidR="0087024B">
        <w:rPr>
          <w:rFonts w:asciiTheme="minorHAnsi" w:hAnsiTheme="minorHAnsi" w:cstheme="minorHAnsi"/>
          <w:sz w:val="20"/>
          <w:szCs w:val="20"/>
        </w:rPr>
        <w:t>Stamm</w:t>
      </w:r>
      <w:r w:rsidRPr="00D42D54">
        <w:rPr>
          <w:rFonts w:asciiTheme="minorHAnsi" w:hAnsiTheme="minorHAnsi" w:cstheme="minorHAnsi"/>
          <w:sz w:val="20"/>
          <w:szCs w:val="20"/>
        </w:rPr>
        <w:t xml:space="preserve">kapital von EUR </w:t>
      </w:r>
      <w:r w:rsidR="009E4020" w:rsidRPr="00D42D54">
        <w:rPr>
          <w:rFonts w:asciiTheme="minorHAnsi" w:hAnsiTheme="minorHAnsi" w:cstheme="minorHAnsi"/>
          <w:sz w:val="20"/>
          <w:szCs w:val="20"/>
          <w:highlight w:val="yellow"/>
        </w:rPr>
        <w:t>[__]</w:t>
      </w:r>
      <w:r w:rsidRPr="00D42D54">
        <w:rPr>
          <w:rFonts w:asciiTheme="minorHAnsi" w:hAnsiTheme="minorHAnsi" w:cstheme="minorHAnsi"/>
          <w:sz w:val="20"/>
          <w:szCs w:val="20"/>
        </w:rPr>
        <w:t xml:space="preserve"> und dem Sitz in </w:t>
      </w:r>
      <w:r w:rsidR="009E4020" w:rsidRPr="00D42D54">
        <w:rPr>
          <w:rFonts w:asciiTheme="minorHAnsi" w:hAnsiTheme="minorHAnsi" w:cstheme="minorHAnsi"/>
          <w:sz w:val="20"/>
          <w:szCs w:val="20"/>
          <w:highlight w:val="yellow"/>
        </w:rPr>
        <w:t>[__]</w:t>
      </w:r>
      <w:r w:rsidRPr="00D42D54">
        <w:rPr>
          <w:rFonts w:asciiTheme="minorHAnsi" w:hAnsiTheme="minorHAnsi" w:cstheme="minorHAnsi"/>
          <w:sz w:val="20"/>
          <w:szCs w:val="20"/>
        </w:rPr>
        <w:t xml:space="preserve">, eingetragen im Handelsregister des Amtsgerichts </w:t>
      </w:r>
      <w:r w:rsidR="001D76CC">
        <w:rPr>
          <w:rFonts w:asciiTheme="minorHAnsi" w:hAnsiTheme="minorHAnsi" w:cstheme="minorHAnsi"/>
          <w:sz w:val="20"/>
          <w:szCs w:val="20"/>
        </w:rPr>
        <w:t>[]</w:t>
      </w:r>
      <w:r w:rsidRPr="00D42D54">
        <w:rPr>
          <w:rFonts w:asciiTheme="minorHAnsi" w:hAnsiTheme="minorHAnsi" w:cstheme="minorHAnsi"/>
          <w:sz w:val="20"/>
          <w:szCs w:val="20"/>
        </w:rPr>
        <w:t xml:space="preserve"> unter HRB </w:t>
      </w:r>
      <w:r w:rsidR="00D23C20" w:rsidRPr="00D42D54">
        <w:rPr>
          <w:rFonts w:asciiTheme="minorHAnsi" w:hAnsiTheme="minorHAnsi" w:cstheme="minorHAnsi"/>
          <w:sz w:val="20"/>
          <w:szCs w:val="20"/>
          <w:highlight w:val="yellow"/>
        </w:rPr>
        <w:t>[__]</w:t>
      </w:r>
      <w:r w:rsidRPr="00D42D54">
        <w:rPr>
          <w:rFonts w:asciiTheme="minorHAnsi" w:hAnsiTheme="minorHAnsi" w:cstheme="minorHAnsi"/>
          <w:sz w:val="20"/>
          <w:szCs w:val="20"/>
        </w:rPr>
        <w:t xml:space="preserve"> (</w:t>
      </w:r>
      <w:r w:rsidR="00D23C20" w:rsidRPr="00D42D54">
        <w:rPr>
          <w:rFonts w:asciiTheme="minorHAnsi" w:hAnsiTheme="minorHAnsi" w:cstheme="minorHAnsi"/>
          <w:sz w:val="20"/>
          <w:szCs w:val="20"/>
        </w:rPr>
        <w:t>die</w:t>
      </w:r>
      <w:r w:rsidRPr="00D42D54">
        <w:rPr>
          <w:rFonts w:asciiTheme="minorHAnsi" w:hAnsiTheme="minorHAnsi" w:cstheme="minorHAnsi"/>
          <w:sz w:val="20"/>
          <w:szCs w:val="20"/>
        </w:rPr>
        <w:t xml:space="preserve"> „</w:t>
      </w:r>
      <w:r w:rsidRPr="00D42D54">
        <w:rPr>
          <w:rFonts w:asciiTheme="minorHAnsi" w:hAnsiTheme="minorHAnsi" w:cstheme="minorHAnsi"/>
          <w:b/>
          <w:bCs/>
          <w:sz w:val="20"/>
          <w:szCs w:val="20"/>
        </w:rPr>
        <w:t>Gesellschaft</w:t>
      </w:r>
      <w:r w:rsidR="00D23C20" w:rsidRPr="00D42D54">
        <w:rPr>
          <w:rFonts w:asciiTheme="minorHAnsi" w:hAnsiTheme="minorHAnsi" w:cstheme="minorHAnsi"/>
          <w:sz w:val="20"/>
          <w:szCs w:val="20"/>
        </w:rPr>
        <w:t>“</w:t>
      </w:r>
      <w:r w:rsidRPr="00D42D54">
        <w:rPr>
          <w:rFonts w:asciiTheme="minorHAnsi" w:hAnsiTheme="minorHAnsi" w:cstheme="minorHAnsi"/>
          <w:sz w:val="20"/>
          <w:szCs w:val="20"/>
        </w:rPr>
        <w:t xml:space="preserve">) durch die Investoren und </w:t>
      </w:r>
      <w:r w:rsidR="00F10C91" w:rsidRPr="00D42D54">
        <w:rPr>
          <w:rFonts w:asciiTheme="minorHAnsi" w:hAnsiTheme="minorHAnsi" w:cstheme="minorHAnsi"/>
          <w:sz w:val="20"/>
          <w:szCs w:val="20"/>
        </w:rPr>
        <w:t xml:space="preserve">möglicherweise auch noch </w:t>
      </w:r>
      <w:r w:rsidRPr="00D42D54">
        <w:rPr>
          <w:rFonts w:asciiTheme="minorHAnsi" w:hAnsiTheme="minorHAnsi" w:cstheme="minorHAnsi"/>
          <w:sz w:val="20"/>
          <w:szCs w:val="20"/>
        </w:rPr>
        <w:t xml:space="preserve">weitere Investoren zusammen. </w:t>
      </w:r>
    </w:p>
    <w:p w:rsidR="009F03E7" w:rsidRPr="000F1A9F" w:rsidRDefault="009F03E7" w:rsidP="003063AE">
      <w:pPr>
        <w:pStyle w:val="Default"/>
        <w:tabs>
          <w:tab w:val="left" w:pos="9072"/>
        </w:tabs>
        <w:spacing w:line="276" w:lineRule="auto"/>
        <w:ind w:right="25"/>
        <w:jc w:val="both"/>
        <w:rPr>
          <w:rFonts w:asciiTheme="minorHAnsi" w:hAnsiTheme="minorHAnsi" w:cstheme="minorHAnsi"/>
          <w:sz w:val="20"/>
          <w:szCs w:val="20"/>
        </w:rPr>
      </w:pPr>
    </w:p>
    <w:p w:rsidR="009F03E7" w:rsidRPr="000F1A9F" w:rsidRDefault="009F03E7" w:rsidP="003063AE">
      <w:pPr>
        <w:pStyle w:val="Default"/>
        <w:tabs>
          <w:tab w:val="left" w:pos="9072"/>
        </w:tabs>
        <w:spacing w:line="276" w:lineRule="auto"/>
        <w:ind w:right="25"/>
        <w:jc w:val="both"/>
        <w:rPr>
          <w:rFonts w:asciiTheme="minorHAnsi" w:hAnsiTheme="minorHAnsi" w:cstheme="minorHAnsi"/>
          <w:sz w:val="20"/>
          <w:szCs w:val="20"/>
        </w:rPr>
      </w:pPr>
      <w:r w:rsidRPr="000F1A9F">
        <w:rPr>
          <w:rFonts w:asciiTheme="minorHAnsi" w:hAnsiTheme="minorHAnsi" w:cstheme="minorHAnsi"/>
          <w:sz w:val="20"/>
          <w:szCs w:val="20"/>
        </w:rPr>
        <w:t xml:space="preserve">Das Term Sheet zur </w:t>
      </w:r>
      <w:r w:rsidR="00F10C91">
        <w:rPr>
          <w:rFonts w:asciiTheme="minorHAnsi" w:hAnsiTheme="minorHAnsi" w:cstheme="minorHAnsi"/>
          <w:sz w:val="20"/>
          <w:szCs w:val="20"/>
        </w:rPr>
        <w:t xml:space="preserve">weiteren </w:t>
      </w:r>
      <w:r w:rsidRPr="000F1A9F">
        <w:rPr>
          <w:rFonts w:asciiTheme="minorHAnsi" w:hAnsiTheme="minorHAnsi" w:cstheme="minorHAnsi"/>
          <w:sz w:val="20"/>
          <w:szCs w:val="20"/>
        </w:rPr>
        <w:t>Finanzierung der Gesellschaft durch die I</w:t>
      </w:r>
      <w:r w:rsidR="00C27816">
        <w:rPr>
          <w:rFonts w:asciiTheme="minorHAnsi" w:hAnsiTheme="minorHAnsi" w:cstheme="minorHAnsi"/>
          <w:sz w:val="20"/>
          <w:szCs w:val="20"/>
        </w:rPr>
        <w:t>nvestoren basiert auf der Grund</w:t>
      </w:r>
      <w:r w:rsidRPr="000F1A9F">
        <w:rPr>
          <w:rFonts w:asciiTheme="minorHAnsi" w:hAnsiTheme="minorHAnsi" w:cstheme="minorHAnsi"/>
          <w:sz w:val="20"/>
          <w:szCs w:val="20"/>
        </w:rPr>
        <w:t>lage der Informationen, die im Business Plan der Gesellschaft enthalten sind. Dieses Term Sheet ist im Hinblick auf die Investition und die zukünftige Beteiligung der Investoren nicht verpflichtend. Die Investition und die zukünftige Beteiligung de</w:t>
      </w:r>
      <w:r w:rsidR="00F10C91">
        <w:rPr>
          <w:rFonts w:asciiTheme="minorHAnsi" w:hAnsiTheme="minorHAnsi" w:cstheme="minorHAnsi"/>
          <w:sz w:val="20"/>
          <w:szCs w:val="20"/>
        </w:rPr>
        <w:t>r</w:t>
      </w:r>
      <w:r w:rsidRPr="000F1A9F">
        <w:rPr>
          <w:rFonts w:asciiTheme="minorHAnsi" w:hAnsiTheme="minorHAnsi" w:cstheme="minorHAnsi"/>
          <w:sz w:val="20"/>
          <w:szCs w:val="20"/>
        </w:rPr>
        <w:t xml:space="preserve"> Investor</w:t>
      </w:r>
      <w:r w:rsidR="00F10C91">
        <w:rPr>
          <w:rFonts w:asciiTheme="minorHAnsi" w:hAnsiTheme="minorHAnsi" w:cstheme="minorHAnsi"/>
          <w:sz w:val="20"/>
          <w:szCs w:val="20"/>
        </w:rPr>
        <w:t>en</w:t>
      </w:r>
      <w:r w:rsidRPr="000F1A9F">
        <w:rPr>
          <w:rFonts w:asciiTheme="minorHAnsi" w:hAnsiTheme="minorHAnsi" w:cstheme="minorHAnsi"/>
          <w:sz w:val="20"/>
          <w:szCs w:val="20"/>
        </w:rPr>
        <w:t xml:space="preserve"> hängen vielmehr noch von der Erfüllung anderer in diesem Term Sheet aufgelisteter Voraussetzungen ab. </w:t>
      </w:r>
    </w:p>
    <w:p w:rsidR="009F03E7" w:rsidRPr="000F1A9F" w:rsidRDefault="009F03E7" w:rsidP="003063AE">
      <w:pPr>
        <w:pStyle w:val="Default"/>
        <w:tabs>
          <w:tab w:val="left" w:pos="9072"/>
        </w:tabs>
        <w:spacing w:line="276" w:lineRule="auto"/>
        <w:ind w:right="25"/>
        <w:rPr>
          <w:rFonts w:asciiTheme="minorHAnsi" w:hAnsiTheme="minorHAnsi" w:cstheme="minorHAnsi"/>
          <w:sz w:val="20"/>
          <w:szCs w:val="20"/>
        </w:rPr>
      </w:pPr>
    </w:p>
    <w:p w:rsidR="009F03E7" w:rsidRDefault="009F03E7" w:rsidP="003063A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9072"/>
        </w:tabs>
        <w:spacing w:line="276" w:lineRule="auto"/>
        <w:ind w:right="25"/>
        <w:jc w:val="both"/>
        <w:rPr>
          <w:rFonts w:asciiTheme="minorHAnsi" w:hAnsiTheme="minorHAnsi" w:cstheme="minorHAnsi"/>
        </w:rPr>
      </w:pPr>
      <w:r w:rsidRPr="000F1A9F">
        <w:rPr>
          <w:rFonts w:asciiTheme="minorHAnsi" w:hAnsiTheme="minorHAnsi" w:cstheme="minorHAnsi"/>
        </w:rPr>
        <w:t>Ziel dieser Investition ist es, der Gesellschaft Finanzierungsmi</w:t>
      </w:r>
      <w:r w:rsidR="00C93A2E">
        <w:rPr>
          <w:rFonts w:asciiTheme="minorHAnsi" w:hAnsiTheme="minorHAnsi" w:cstheme="minorHAnsi"/>
        </w:rPr>
        <w:t>ttel zur Finanzierung des weite</w:t>
      </w:r>
      <w:r w:rsidRPr="000F1A9F">
        <w:rPr>
          <w:rFonts w:asciiTheme="minorHAnsi" w:hAnsiTheme="minorHAnsi" w:cstheme="minorHAnsi"/>
        </w:rPr>
        <w:t>ren Unternehmenswachstums zur Verfügung zu stellen und sie hierbei zu unterstützen.</w:t>
      </w:r>
    </w:p>
    <w:p w:rsidR="000F1A9F" w:rsidRDefault="000F1A9F" w:rsidP="003063A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hAnsiTheme="minorHAnsi" w:cstheme="minorHAnsi"/>
        </w:rPr>
      </w:pPr>
    </w:p>
    <w:p w:rsidR="00BE139A" w:rsidRDefault="00BE139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rPr>
          <w:rFonts w:asciiTheme="minorHAnsi" w:hAnsiTheme="minorHAnsi" w:cstheme="minorHAnsi"/>
          <w:b/>
          <w:color w:val="000000"/>
          <w:lang w:eastAsia="de-DE"/>
        </w:rPr>
      </w:pPr>
    </w:p>
    <w:p w:rsidR="000F1A9F" w:rsidRDefault="000F1A9F" w:rsidP="003063AE">
      <w:pPr>
        <w:pStyle w:val="Listenabsatz"/>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hanging="720"/>
        <w:jc w:val="both"/>
        <w:rPr>
          <w:rFonts w:asciiTheme="minorHAnsi" w:hAnsiTheme="minorHAnsi" w:cstheme="minorHAnsi"/>
          <w:b/>
          <w:color w:val="000000"/>
          <w:lang w:eastAsia="de-DE"/>
        </w:rPr>
      </w:pPr>
      <w:r w:rsidRPr="000F1A9F">
        <w:rPr>
          <w:rFonts w:asciiTheme="minorHAnsi" w:hAnsiTheme="minorHAnsi" w:cstheme="minorHAnsi"/>
          <w:b/>
          <w:color w:val="000000"/>
          <w:lang w:eastAsia="de-DE"/>
        </w:rPr>
        <w:t>Beteiligung</w:t>
      </w:r>
    </w:p>
    <w:p w:rsidR="000F1A9F" w:rsidRPr="000F1A9F" w:rsidRDefault="000F1A9F" w:rsidP="003063AE">
      <w:pPr>
        <w:pStyle w:val="Listenabsatz"/>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hAnsiTheme="minorHAnsi" w:cstheme="minorHAnsi"/>
          <w:b/>
          <w:color w:val="000000"/>
          <w:lang w:eastAsia="de-DE"/>
        </w:rPr>
      </w:pPr>
    </w:p>
    <w:tbl>
      <w:tblPr>
        <w:tblStyle w:val="Tabellenraster"/>
        <w:tblW w:w="0" w:type="auto"/>
        <w:tblInd w:w="108" w:type="dxa"/>
        <w:tblLook w:val="04A0" w:firstRow="1" w:lastRow="0" w:firstColumn="1" w:lastColumn="0" w:noHBand="0" w:noVBand="1"/>
      </w:tblPr>
      <w:tblGrid>
        <w:gridCol w:w="3846"/>
        <w:gridCol w:w="5359"/>
      </w:tblGrid>
      <w:tr w:rsidR="000F1A9F" w:rsidTr="000F1A9F">
        <w:tc>
          <w:tcPr>
            <w:tcW w:w="2835" w:type="dxa"/>
          </w:tcPr>
          <w:p w:rsidR="000F1A9F" w:rsidRDefault="000F1A9F" w:rsidP="003063AE">
            <w:pPr>
              <w:pStyle w:val="Listenabsatz"/>
              <w:spacing w:after="480" w:line="276" w:lineRule="auto"/>
              <w:ind w:left="0"/>
              <w:jc w:val="center"/>
              <w:rPr>
                <w:rFonts w:asciiTheme="minorHAnsi" w:hAnsiTheme="minorHAnsi" w:cstheme="minorHAnsi"/>
                <w:caps/>
              </w:rPr>
            </w:pPr>
            <w:r w:rsidRPr="000F1A9F">
              <w:rPr>
                <w:rFonts w:asciiTheme="minorHAnsi" w:eastAsia="Times New Roman" w:hAnsiTheme="minorHAnsi" w:cstheme="minorHAnsi"/>
                <w:b/>
                <w:bCs/>
                <w:color w:val="000000"/>
                <w:lang w:eastAsia="de-DE" w:bidi="de-DE"/>
              </w:rPr>
              <w:t>Gesellschaft</w:t>
            </w:r>
          </w:p>
        </w:tc>
        <w:tc>
          <w:tcPr>
            <w:tcW w:w="6133" w:type="dxa"/>
          </w:tcPr>
          <w:p w:rsidR="000F1A9F" w:rsidRDefault="000F1A9F"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Die </w:t>
            </w:r>
            <w:r w:rsidR="008E1A92" w:rsidRPr="00D42D54">
              <w:rPr>
                <w:rFonts w:asciiTheme="minorHAnsi" w:hAnsiTheme="minorHAnsi" w:cstheme="minorHAnsi"/>
                <w:caps/>
                <w:highlight w:val="yellow"/>
              </w:rPr>
              <w:t>[Firma Gesellschaft]</w:t>
            </w:r>
            <w:r w:rsidR="008E1A92">
              <w:rPr>
                <w:rFonts w:asciiTheme="minorHAnsi" w:hAnsiTheme="minorHAnsi" w:cstheme="minorHAnsi"/>
                <w:caps/>
              </w:rPr>
              <w:t xml:space="preserve"> </w:t>
            </w:r>
            <w:r w:rsidRPr="000F1A9F">
              <w:rPr>
                <w:rFonts w:asciiTheme="minorHAnsi" w:eastAsia="Times New Roman" w:hAnsiTheme="minorHAnsi" w:cstheme="minorHAnsi"/>
                <w:color w:val="000000"/>
                <w:lang w:eastAsia="de-DE" w:bidi="de-DE"/>
              </w:rPr>
              <w:t xml:space="preserve">ist eine Gesellschaft mit beschränkter Haftung deutschen Rechts, die von </w:t>
            </w:r>
            <w:r w:rsidR="00BE139A">
              <w:rPr>
                <w:rFonts w:asciiTheme="minorHAnsi" w:hAnsiTheme="minorHAnsi" w:cstheme="minorHAnsi"/>
              </w:rPr>
              <w:t>[</w:t>
            </w:r>
            <w:r w:rsidR="00BE139A" w:rsidRPr="00C23709">
              <w:rPr>
                <w:rFonts w:asciiTheme="minorHAnsi" w:hAnsiTheme="minorHAnsi" w:cstheme="minorHAnsi"/>
                <w:highlight w:val="yellow"/>
              </w:rPr>
              <w:t>Name]</w:t>
            </w:r>
            <w:r w:rsidR="00BE139A">
              <w:rPr>
                <w:rFonts w:asciiTheme="minorHAnsi" w:hAnsiTheme="minorHAnsi" w:cstheme="minorHAnsi"/>
              </w:rPr>
              <w:t xml:space="preserve"> </w:t>
            </w:r>
            <w:r w:rsidRPr="000F1A9F">
              <w:rPr>
                <w:rFonts w:asciiTheme="minorHAnsi" w:eastAsia="Times New Roman" w:hAnsiTheme="minorHAnsi" w:cstheme="minorHAnsi"/>
                <w:color w:val="000000"/>
                <w:lang w:eastAsia="de-DE" w:bidi="de-DE"/>
              </w:rPr>
              <w:t>gegründet</w:t>
            </w:r>
            <w:r w:rsidR="00BE139A">
              <w:rPr>
                <w:rFonts w:asciiTheme="minorHAnsi" w:eastAsia="Times New Roman" w:hAnsiTheme="minorHAnsi" w:cstheme="minorHAnsi"/>
                <w:color w:val="000000"/>
                <w:lang w:eastAsia="de-DE" w:bidi="de-DE"/>
              </w:rPr>
              <w:t xml:space="preserve"> wurde</w:t>
            </w:r>
            <w:r w:rsidRPr="000F1A9F">
              <w:rPr>
                <w:rFonts w:asciiTheme="minorHAnsi" w:eastAsia="Times New Roman" w:hAnsiTheme="minorHAnsi" w:cstheme="minorHAnsi"/>
                <w:color w:val="000000"/>
                <w:lang w:eastAsia="de-DE" w:bidi="de-DE"/>
              </w:rPr>
              <w:t>.</w:t>
            </w:r>
          </w:p>
          <w:p w:rsidR="000F1A9F" w:rsidRPr="00FC5325" w:rsidRDefault="000F1A9F"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p w:rsidR="000F1A9F" w:rsidRDefault="000F1A9F"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Gegenstand des Unternehmens ist </w:t>
            </w:r>
            <w:r w:rsidR="00BE139A">
              <w:rPr>
                <w:rFonts w:asciiTheme="minorHAnsi" w:eastAsia="Times New Roman" w:hAnsiTheme="minorHAnsi" w:cstheme="minorHAnsi"/>
                <w:color w:val="000000"/>
                <w:lang w:eastAsia="de-DE" w:bidi="de-DE"/>
              </w:rPr>
              <w:t>[</w:t>
            </w:r>
            <w:r w:rsidR="00AD6584">
              <w:rPr>
                <w:rFonts w:asciiTheme="minorHAnsi" w:eastAsia="Times New Roman" w:hAnsiTheme="minorHAnsi" w:cstheme="minorHAnsi"/>
                <w:color w:val="000000"/>
                <w:highlight w:val="yellow"/>
                <w:lang w:eastAsia="de-DE" w:bidi="de-DE"/>
              </w:rPr>
              <w:t>Unternehmensgegenstand e</w:t>
            </w:r>
            <w:r w:rsidR="00BE139A" w:rsidRPr="00BE139A">
              <w:rPr>
                <w:rFonts w:asciiTheme="minorHAnsi" w:eastAsia="Times New Roman" w:hAnsiTheme="minorHAnsi" w:cstheme="minorHAnsi"/>
                <w:color w:val="000000"/>
                <w:highlight w:val="yellow"/>
                <w:lang w:eastAsia="de-DE" w:bidi="de-DE"/>
              </w:rPr>
              <w:t>infügen</w:t>
            </w:r>
            <w:r w:rsidR="00BE139A">
              <w:rPr>
                <w:rFonts w:asciiTheme="minorHAnsi" w:eastAsia="Times New Roman" w:hAnsiTheme="minorHAnsi" w:cstheme="minorHAnsi"/>
                <w:color w:val="000000"/>
                <w:lang w:eastAsia="de-DE" w:bidi="de-DE"/>
              </w:rPr>
              <w:t>]</w:t>
            </w:r>
            <w:r w:rsidRPr="000F1A9F">
              <w:rPr>
                <w:rFonts w:asciiTheme="minorHAnsi" w:eastAsia="Times New Roman" w:hAnsiTheme="minorHAnsi" w:cstheme="minorHAnsi"/>
                <w:color w:val="000000"/>
                <w:lang w:eastAsia="de-DE" w:bidi="de-DE"/>
              </w:rPr>
              <w:t>.</w:t>
            </w:r>
          </w:p>
          <w:p w:rsidR="000F1A9F" w:rsidRPr="00FC5325" w:rsidRDefault="000F1A9F"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jc w:val="both"/>
              <w:rPr>
                <w:rFonts w:asciiTheme="minorHAnsi" w:eastAsia="Times New Roman" w:hAnsiTheme="minorHAnsi" w:cstheme="minorHAnsi"/>
                <w:color w:val="000000"/>
                <w:lang w:eastAsia="de-DE" w:bidi="de-DE"/>
              </w:rPr>
            </w:pPr>
          </w:p>
          <w:p w:rsidR="000F1A9F" w:rsidRDefault="000F1A9F" w:rsidP="003063AE">
            <w:pPr>
              <w:pStyle w:val="Listenabsatz"/>
              <w:spacing w:after="480" w:line="276" w:lineRule="auto"/>
              <w:ind w:left="0"/>
              <w:rPr>
                <w:rFonts w:asciiTheme="minorHAnsi" w:hAnsiTheme="minorHAnsi" w:cstheme="minorHAnsi"/>
                <w:caps/>
              </w:rPr>
            </w:pPr>
            <w:r w:rsidRPr="000F1A9F">
              <w:rPr>
                <w:rFonts w:asciiTheme="minorHAnsi" w:eastAsia="Times New Roman" w:hAnsiTheme="minorHAnsi" w:cstheme="minorHAnsi"/>
                <w:color w:val="000000"/>
                <w:lang w:eastAsia="de-DE" w:bidi="de-DE"/>
              </w:rPr>
              <w:t xml:space="preserve">Das Stammkapital der Gesellschaft beträgt derzeit EUR </w:t>
            </w:r>
            <w:r w:rsidR="00B963A4" w:rsidRPr="00CE2898">
              <w:rPr>
                <w:rFonts w:asciiTheme="minorHAnsi" w:hAnsiTheme="minorHAnsi" w:cstheme="minorHAnsi"/>
                <w:highlight w:val="yellow"/>
              </w:rPr>
              <w:t>[__]</w:t>
            </w:r>
            <w:r w:rsidRPr="000F1A9F">
              <w:rPr>
                <w:rFonts w:asciiTheme="minorHAnsi" w:eastAsia="Times New Roman" w:hAnsiTheme="minorHAnsi" w:cstheme="minorHAnsi"/>
                <w:color w:val="000000"/>
                <w:lang w:eastAsia="de-DE" w:bidi="de-DE"/>
              </w:rPr>
              <w:t>.</w:t>
            </w:r>
          </w:p>
        </w:tc>
      </w:tr>
      <w:tr w:rsidR="000F1A9F" w:rsidTr="000F1A9F">
        <w:tc>
          <w:tcPr>
            <w:tcW w:w="2835" w:type="dxa"/>
          </w:tcPr>
          <w:p w:rsidR="000F1A9F" w:rsidRDefault="000F1A9F" w:rsidP="003063AE">
            <w:pPr>
              <w:pStyle w:val="Listenabsatz"/>
              <w:spacing w:after="480" w:line="276" w:lineRule="auto"/>
              <w:ind w:left="0"/>
              <w:jc w:val="center"/>
              <w:rPr>
                <w:rFonts w:asciiTheme="minorHAnsi" w:eastAsia="Times New Roman" w:hAnsiTheme="minorHAnsi" w:cstheme="minorHAnsi"/>
                <w:b/>
                <w:bCs/>
                <w:color w:val="000000"/>
                <w:lang w:eastAsia="de-DE" w:bidi="de-DE"/>
              </w:rPr>
            </w:pPr>
            <w:r>
              <w:rPr>
                <w:rFonts w:asciiTheme="minorHAnsi" w:eastAsia="Times New Roman" w:hAnsiTheme="minorHAnsi" w:cstheme="minorHAnsi"/>
                <w:b/>
                <w:bCs/>
                <w:color w:val="000000"/>
                <w:lang w:eastAsia="de-DE" w:bidi="de-DE"/>
              </w:rPr>
              <w:t>Derzeitige Aktio</w:t>
            </w:r>
            <w:r w:rsidRPr="000F1A9F">
              <w:rPr>
                <w:rFonts w:asciiTheme="minorHAnsi" w:eastAsia="Times New Roman" w:hAnsiTheme="minorHAnsi" w:cstheme="minorHAnsi"/>
                <w:b/>
                <w:bCs/>
                <w:color w:val="000000"/>
                <w:lang w:eastAsia="de-DE" w:bidi="de-DE"/>
              </w:rPr>
              <w:t>näre</w:t>
            </w:r>
            <w:r>
              <w:rPr>
                <w:rFonts w:asciiTheme="minorHAnsi" w:eastAsia="Times New Roman" w:hAnsiTheme="minorHAnsi" w:cstheme="minorHAnsi"/>
                <w:b/>
                <w:bCs/>
                <w:color w:val="000000"/>
                <w:lang w:eastAsia="de-DE" w:bidi="de-DE"/>
              </w:rPr>
              <w:t xml:space="preserve"> der Gesell</w:t>
            </w:r>
            <w:r w:rsidRPr="000F1A9F">
              <w:rPr>
                <w:rFonts w:asciiTheme="minorHAnsi" w:eastAsia="Times New Roman" w:hAnsiTheme="minorHAnsi" w:cstheme="minorHAnsi"/>
                <w:b/>
                <w:bCs/>
                <w:color w:val="000000"/>
                <w:lang w:eastAsia="de-DE" w:bidi="de-DE"/>
              </w:rPr>
              <w:t>schaft</w:t>
            </w:r>
          </w:p>
          <w:p w:rsidR="00C93A2E" w:rsidRPr="000F1A9F" w:rsidRDefault="00C93A2E" w:rsidP="00B963A4">
            <w:pPr>
              <w:pStyle w:val="Listenabsatz"/>
              <w:spacing w:after="480" w:line="276" w:lineRule="auto"/>
              <w:ind w:left="0"/>
              <w:jc w:val="center"/>
              <w:rPr>
                <w:rFonts w:asciiTheme="minorHAnsi" w:eastAsia="Times New Roman" w:hAnsiTheme="minorHAnsi" w:cstheme="minorHAnsi"/>
                <w:b/>
                <w:bCs/>
                <w:color w:val="000000"/>
                <w:lang w:eastAsia="de-DE" w:bidi="de-DE"/>
              </w:rPr>
            </w:pPr>
          </w:p>
        </w:tc>
        <w:tc>
          <w:tcPr>
            <w:tcW w:w="6133" w:type="dxa"/>
          </w:tcPr>
          <w:tbl>
            <w:tblPr>
              <w:tblOverlap w:val="never"/>
              <w:tblW w:w="0" w:type="auto"/>
              <w:jc w:val="center"/>
              <w:tblCellMar>
                <w:left w:w="10" w:type="dxa"/>
                <w:right w:w="10" w:type="dxa"/>
              </w:tblCellMar>
              <w:tblLook w:val="0000" w:firstRow="0" w:lastRow="0" w:firstColumn="0" w:lastColumn="0" w:noHBand="0" w:noVBand="0"/>
            </w:tblPr>
            <w:tblGrid>
              <w:gridCol w:w="1851"/>
              <w:gridCol w:w="1833"/>
              <w:gridCol w:w="1459"/>
            </w:tblGrid>
            <w:tr w:rsidR="000F1A9F" w:rsidRPr="00FC5325" w:rsidTr="00C27816">
              <w:trPr>
                <w:trHeight w:hRule="exact" w:val="528"/>
                <w:jc w:val="center"/>
              </w:trPr>
              <w:tc>
                <w:tcPr>
                  <w:tcW w:w="5852" w:type="dxa"/>
                  <w:gridSpan w:val="3"/>
                  <w:tcBorders>
                    <w:top w:val="single" w:sz="4" w:space="0" w:color="auto"/>
                  </w:tcBorders>
                  <w:shd w:val="clear" w:color="auto" w:fill="FFFFFF"/>
                  <w:vAlign w:val="center"/>
                </w:tcPr>
                <w:p w:rsidR="000F1A9F" w:rsidRPr="00FC5325" w:rsidRDefault="000F1A9F"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Aktionäre der Gesellschaft sind</w:t>
                  </w:r>
                </w:p>
              </w:tc>
            </w:tr>
            <w:tr w:rsidR="000F1A9F" w:rsidRPr="00FC5325" w:rsidTr="00C27816">
              <w:trPr>
                <w:trHeight w:hRule="exact" w:val="480"/>
                <w:jc w:val="center"/>
              </w:trPr>
              <w:tc>
                <w:tcPr>
                  <w:tcW w:w="2166" w:type="dxa"/>
                  <w:tcBorders>
                    <w:top w:val="single" w:sz="4" w:space="0" w:color="auto"/>
                    <w:left w:val="single" w:sz="4" w:space="0" w:color="auto"/>
                  </w:tcBorders>
                  <w:shd w:val="clear" w:color="auto" w:fill="DBE5F1" w:themeFill="accent1" w:themeFillTint="33"/>
                  <w:vAlign w:val="center"/>
                </w:tcPr>
                <w:p w:rsidR="000F1A9F" w:rsidRPr="00F35F61" w:rsidRDefault="00C27816"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r w:rsidRPr="00F35F61">
                    <w:rPr>
                      <w:rFonts w:asciiTheme="minorHAnsi" w:eastAsia="Times New Roman" w:hAnsiTheme="minorHAnsi" w:cstheme="minorHAnsi"/>
                      <w:b/>
                      <w:bCs/>
                      <w:color w:val="000000"/>
                      <w:lang w:eastAsia="de-DE" w:bidi="de-DE"/>
                    </w:rPr>
                    <w:t>Gesellschafter</w:t>
                  </w:r>
                </w:p>
              </w:tc>
              <w:tc>
                <w:tcPr>
                  <w:tcW w:w="1982" w:type="dxa"/>
                  <w:tcBorders>
                    <w:top w:val="single" w:sz="4" w:space="0" w:color="auto"/>
                    <w:left w:val="single" w:sz="4" w:space="0" w:color="auto"/>
                    <w:bottom w:val="single" w:sz="4" w:space="0" w:color="auto"/>
                  </w:tcBorders>
                  <w:shd w:val="clear" w:color="auto" w:fill="DBE5F1" w:themeFill="accent1" w:themeFillTint="33"/>
                  <w:vAlign w:val="center"/>
                </w:tcPr>
                <w:p w:rsidR="000F1A9F" w:rsidRPr="00FC5325" w:rsidRDefault="00C27816" w:rsidP="005855A3">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t>Geschäftsanteile zu je EUR 1</w:t>
                  </w:r>
                </w:p>
              </w:tc>
              <w:tc>
                <w:tcPr>
                  <w:tcW w:w="17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1A9F" w:rsidRPr="00FC5325" w:rsidRDefault="00C27816"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t>Beteiligung in %</w:t>
                  </w:r>
                </w:p>
              </w:tc>
            </w:tr>
            <w:tr w:rsidR="00C27816" w:rsidRPr="00FC5325" w:rsidTr="00C27816">
              <w:trPr>
                <w:trHeight w:hRule="exact" w:val="480"/>
                <w:jc w:val="center"/>
              </w:trPr>
              <w:tc>
                <w:tcPr>
                  <w:tcW w:w="2166" w:type="dxa"/>
                  <w:tcBorders>
                    <w:top w:val="single" w:sz="4" w:space="0" w:color="auto"/>
                    <w:left w:val="single" w:sz="4" w:space="0" w:color="auto"/>
                  </w:tcBorders>
                  <w:shd w:val="clear" w:color="auto" w:fill="FFFFFF"/>
                  <w:vAlign w:val="center"/>
                </w:tcPr>
                <w:p w:rsidR="00C27816" w:rsidRPr="00F35F61" w:rsidRDefault="00CE19FB"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r>
                    <w:rPr>
                      <w:rFonts w:asciiTheme="minorHAnsi" w:eastAsia="Times New Roman" w:hAnsiTheme="minorHAnsi" w:cstheme="minorHAnsi"/>
                      <w:color w:val="000000"/>
                      <w:lang w:eastAsia="de-DE" w:bidi="de-DE"/>
                    </w:rPr>
                    <w:t>Gründer 1</w:t>
                  </w:r>
                </w:p>
              </w:tc>
              <w:tc>
                <w:tcPr>
                  <w:tcW w:w="1982" w:type="dxa"/>
                  <w:tcBorders>
                    <w:top w:val="single" w:sz="4" w:space="0" w:color="auto"/>
                    <w:left w:val="single" w:sz="4" w:space="0" w:color="auto"/>
                    <w:bottom w:val="single" w:sz="4" w:space="0" w:color="auto"/>
                  </w:tcBorders>
                  <w:shd w:val="clear" w:color="auto" w:fill="FFFFFF"/>
                  <w:vAlign w:val="center"/>
                </w:tcPr>
                <w:p w:rsidR="00C27816" w:rsidRPr="000F1A9F" w:rsidRDefault="00C27816" w:rsidP="005855A3">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Times New Roman" w:hAnsiTheme="minorHAnsi" w:cstheme="minorHAnsi"/>
                      <w:color w:val="000000"/>
                      <w:lang w:eastAsia="de-DE" w:bidi="de-DE"/>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C27816" w:rsidRDefault="00C27816" w:rsidP="00440427">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p>
              </w:tc>
            </w:tr>
            <w:tr w:rsidR="000F1A9F" w:rsidRPr="00FC5325" w:rsidTr="00C27816">
              <w:trPr>
                <w:trHeight w:hRule="exact" w:val="480"/>
                <w:jc w:val="center"/>
              </w:trPr>
              <w:tc>
                <w:tcPr>
                  <w:tcW w:w="2166" w:type="dxa"/>
                  <w:tcBorders>
                    <w:top w:val="single" w:sz="4" w:space="0" w:color="auto"/>
                    <w:left w:val="single" w:sz="4" w:space="0" w:color="auto"/>
                  </w:tcBorders>
                  <w:shd w:val="clear" w:color="auto" w:fill="FFFFFF"/>
                  <w:vAlign w:val="center"/>
                </w:tcPr>
                <w:p w:rsidR="000F1A9F" w:rsidRPr="00F35F61" w:rsidRDefault="00CE19FB"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r>
                    <w:rPr>
                      <w:rFonts w:asciiTheme="minorHAnsi" w:eastAsia="Times New Roman" w:hAnsiTheme="minorHAnsi" w:cstheme="minorHAnsi"/>
                      <w:color w:val="000000"/>
                      <w:lang w:eastAsia="de-DE" w:bidi="de-DE"/>
                    </w:rPr>
                    <w:t>Gründer 2</w:t>
                  </w:r>
                </w:p>
              </w:tc>
              <w:tc>
                <w:tcPr>
                  <w:tcW w:w="1982" w:type="dxa"/>
                  <w:tcBorders>
                    <w:top w:val="single" w:sz="4" w:space="0" w:color="auto"/>
                    <w:left w:val="single" w:sz="4" w:space="0" w:color="auto"/>
                    <w:bottom w:val="single" w:sz="4" w:space="0" w:color="auto"/>
                  </w:tcBorders>
                  <w:shd w:val="clear" w:color="auto" w:fill="FFFFFF"/>
                  <w:vAlign w:val="center"/>
                </w:tcPr>
                <w:p w:rsidR="000F1A9F" w:rsidRPr="00FC5325" w:rsidRDefault="000F1A9F" w:rsidP="005855A3">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Times New Roman" w:hAnsiTheme="minorHAnsi" w:cstheme="minorHAnsi"/>
                      <w:color w:val="000000"/>
                      <w:lang w:eastAsia="de-DE" w:bidi="de-DE"/>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0F1A9F" w:rsidRPr="00FC5325" w:rsidRDefault="000F1A9F" w:rsidP="00440427">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p>
              </w:tc>
            </w:tr>
            <w:tr w:rsidR="000F1A9F" w:rsidRPr="00FC5325" w:rsidTr="00C27816">
              <w:trPr>
                <w:trHeight w:hRule="exact" w:val="499"/>
                <w:jc w:val="center"/>
              </w:trPr>
              <w:tc>
                <w:tcPr>
                  <w:tcW w:w="2166" w:type="dxa"/>
                  <w:tcBorders>
                    <w:top w:val="single" w:sz="4" w:space="0" w:color="auto"/>
                    <w:left w:val="single" w:sz="4" w:space="0" w:color="auto"/>
                    <w:bottom w:val="single" w:sz="4" w:space="0" w:color="auto"/>
                  </w:tcBorders>
                  <w:shd w:val="clear" w:color="auto" w:fill="FFFFFF"/>
                  <w:vAlign w:val="center"/>
                </w:tcPr>
                <w:p w:rsidR="000F1A9F" w:rsidRPr="00FC5325" w:rsidRDefault="00CE19FB"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r>
                    <w:rPr>
                      <w:rFonts w:asciiTheme="minorHAnsi" w:eastAsia="Times New Roman" w:hAnsiTheme="minorHAnsi" w:cstheme="minorHAnsi"/>
                      <w:color w:val="000000"/>
                      <w:lang w:eastAsia="de-DE" w:bidi="de-DE"/>
                    </w:rPr>
                    <w:t>Gründer 3</w:t>
                  </w:r>
                </w:p>
              </w:tc>
              <w:tc>
                <w:tcPr>
                  <w:tcW w:w="1982" w:type="dxa"/>
                  <w:tcBorders>
                    <w:top w:val="single" w:sz="4" w:space="0" w:color="auto"/>
                    <w:left w:val="single" w:sz="4" w:space="0" w:color="auto"/>
                    <w:bottom w:val="single" w:sz="4" w:space="0" w:color="auto"/>
                  </w:tcBorders>
                  <w:shd w:val="clear" w:color="auto" w:fill="FFFFFF"/>
                  <w:vAlign w:val="center"/>
                </w:tcPr>
                <w:p w:rsidR="000F1A9F" w:rsidRPr="00FC5325" w:rsidRDefault="000F1A9F"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Times New Roman" w:hAnsiTheme="minorHAnsi" w:cstheme="minorHAnsi"/>
                      <w:b/>
                      <w:color w:val="000000"/>
                      <w:lang w:eastAsia="de-DE" w:bidi="de-DE"/>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0F1A9F" w:rsidRPr="00FC5325" w:rsidRDefault="000F1A9F"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p>
              </w:tc>
            </w:tr>
          </w:tbl>
          <w:p w:rsidR="000F1A9F" w:rsidRPr="000F1A9F" w:rsidRDefault="000F1A9F"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C93A2E" w:rsidTr="00B87088">
        <w:trPr>
          <w:trHeight w:val="205"/>
        </w:trPr>
        <w:tc>
          <w:tcPr>
            <w:tcW w:w="2835" w:type="dxa"/>
          </w:tcPr>
          <w:p w:rsidR="00C93A2E" w:rsidRDefault="00C93A2E" w:rsidP="00087D65">
            <w:pPr>
              <w:pStyle w:val="Listenabsatz"/>
              <w:spacing w:after="480" w:line="276" w:lineRule="auto"/>
              <w:ind w:left="0"/>
              <w:jc w:val="center"/>
              <w:rPr>
                <w:rFonts w:asciiTheme="minorHAnsi" w:eastAsia="Times New Roman" w:hAnsiTheme="minorHAnsi" w:cstheme="minorHAnsi"/>
                <w:b/>
                <w:bCs/>
                <w:color w:val="000000"/>
                <w:lang w:eastAsia="de-DE" w:bidi="de-DE"/>
              </w:rPr>
            </w:pPr>
            <w:proofErr w:type="spellStart"/>
            <w:r w:rsidRPr="00C93A2E">
              <w:rPr>
                <w:rFonts w:asciiTheme="minorHAnsi" w:eastAsia="Times New Roman" w:hAnsiTheme="minorHAnsi" w:cstheme="minorHAnsi"/>
                <w:b/>
                <w:bCs/>
                <w:color w:val="000000"/>
                <w:lang w:eastAsia="de-DE" w:bidi="de-DE"/>
              </w:rPr>
              <w:t>Pre</w:t>
            </w:r>
            <w:proofErr w:type="spellEnd"/>
            <w:r w:rsidR="00087D65" w:rsidRPr="00B0556D">
              <w:rPr>
                <w:rFonts w:asciiTheme="minorHAnsi" w:eastAsia="Times New Roman" w:hAnsiTheme="minorHAnsi" w:cstheme="minorHAnsi"/>
                <w:b/>
                <w:bCs/>
                <w:color w:val="000000"/>
                <w:lang w:eastAsia="de-DE" w:bidi="de-DE"/>
              </w:rPr>
              <w:t>-</w:t>
            </w:r>
            <w:r w:rsidRPr="00C93A2E">
              <w:rPr>
                <w:rFonts w:asciiTheme="minorHAnsi" w:eastAsia="Times New Roman" w:hAnsiTheme="minorHAnsi" w:cstheme="minorHAnsi"/>
                <w:b/>
                <w:bCs/>
                <w:color w:val="000000"/>
                <w:lang w:eastAsia="de-DE" w:bidi="de-DE"/>
              </w:rPr>
              <w:t>Money</w:t>
            </w:r>
            <w:r w:rsidR="00B0556D" w:rsidRPr="00B0556D">
              <w:rPr>
                <w:rFonts w:asciiTheme="minorHAnsi" w:eastAsia="Times New Roman" w:hAnsiTheme="minorHAnsi" w:cstheme="minorHAnsi"/>
                <w:b/>
                <w:bCs/>
                <w:color w:val="000000"/>
                <w:lang w:eastAsia="de-DE" w:bidi="de-DE"/>
              </w:rPr>
              <w:t>-</w:t>
            </w:r>
            <w:r w:rsidRPr="00C93A2E">
              <w:rPr>
                <w:rFonts w:asciiTheme="minorHAnsi" w:eastAsia="Times New Roman" w:hAnsiTheme="minorHAnsi" w:cstheme="minorHAnsi"/>
                <w:b/>
                <w:bCs/>
                <w:color w:val="000000"/>
                <w:lang w:eastAsia="de-DE" w:bidi="de-DE"/>
              </w:rPr>
              <w:t>Bewertung</w:t>
            </w:r>
          </w:p>
        </w:tc>
        <w:tc>
          <w:tcPr>
            <w:tcW w:w="6133" w:type="dxa"/>
          </w:tcPr>
          <w:p w:rsidR="00C93A2E" w:rsidRPr="000F1A9F" w:rsidRDefault="00C93A2E"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color w:val="000000"/>
                <w:lang w:eastAsia="de-DE" w:bidi="de-DE"/>
              </w:rPr>
            </w:pPr>
            <w:r w:rsidRPr="00C93A2E">
              <w:rPr>
                <w:rFonts w:asciiTheme="minorHAnsi" w:eastAsia="Times New Roman" w:hAnsiTheme="minorHAnsi" w:cstheme="minorHAnsi"/>
                <w:color w:val="000000"/>
                <w:lang w:eastAsia="de-DE" w:bidi="de-DE"/>
              </w:rPr>
              <w:t xml:space="preserve">EUR </w:t>
            </w:r>
            <w:r w:rsidR="00B963A4" w:rsidRPr="00CE2898">
              <w:rPr>
                <w:rFonts w:asciiTheme="minorHAnsi" w:hAnsiTheme="minorHAnsi" w:cstheme="minorHAnsi"/>
                <w:highlight w:val="yellow"/>
              </w:rPr>
              <w:t>[__]</w:t>
            </w:r>
            <w:r w:rsidR="00B963A4">
              <w:rPr>
                <w:rFonts w:asciiTheme="minorHAnsi" w:hAnsiTheme="minorHAnsi" w:cstheme="minorHAnsi"/>
              </w:rPr>
              <w:t xml:space="preserve"> </w:t>
            </w:r>
            <w:r w:rsidRPr="00C93A2E">
              <w:rPr>
                <w:rFonts w:asciiTheme="minorHAnsi" w:eastAsia="Times New Roman" w:hAnsiTheme="minorHAnsi" w:cstheme="minorHAnsi"/>
                <w:color w:val="000000"/>
                <w:lang w:eastAsia="de-DE" w:bidi="de-DE"/>
              </w:rPr>
              <w:t xml:space="preserve">oder EUR </w:t>
            </w:r>
            <w:r w:rsidR="00B963A4" w:rsidRPr="00CE2898">
              <w:rPr>
                <w:rFonts w:asciiTheme="minorHAnsi" w:hAnsiTheme="minorHAnsi" w:cstheme="minorHAnsi"/>
                <w:highlight w:val="yellow"/>
              </w:rPr>
              <w:t>[__]</w:t>
            </w:r>
            <w:r w:rsidR="00B963A4">
              <w:rPr>
                <w:rFonts w:asciiTheme="minorHAnsi" w:hAnsiTheme="minorHAnsi" w:cstheme="minorHAnsi"/>
              </w:rPr>
              <w:t xml:space="preserve"> </w:t>
            </w:r>
            <w:r w:rsidRPr="00C93A2E">
              <w:rPr>
                <w:rFonts w:asciiTheme="minorHAnsi" w:eastAsia="Times New Roman" w:hAnsiTheme="minorHAnsi" w:cstheme="minorHAnsi"/>
                <w:color w:val="000000"/>
                <w:lang w:eastAsia="de-DE" w:bidi="de-DE"/>
              </w:rPr>
              <w:t>pro Geschäftsanteil</w:t>
            </w:r>
          </w:p>
        </w:tc>
      </w:tr>
      <w:tr w:rsidR="00C93A2E" w:rsidTr="000F1A9F">
        <w:tc>
          <w:tcPr>
            <w:tcW w:w="2835" w:type="dxa"/>
          </w:tcPr>
          <w:p w:rsidR="00C93A2E" w:rsidRPr="00C93A2E" w:rsidRDefault="00C93A2E" w:rsidP="003063AE">
            <w:pPr>
              <w:pStyle w:val="Listenabsatz"/>
              <w:spacing w:after="480" w:line="276" w:lineRule="auto"/>
              <w:ind w:left="0"/>
              <w:jc w:val="center"/>
              <w:rPr>
                <w:rFonts w:asciiTheme="minorHAnsi" w:eastAsia="Times New Roman" w:hAnsiTheme="minorHAnsi" w:cstheme="minorHAnsi"/>
                <w:b/>
                <w:bCs/>
                <w:color w:val="000000"/>
                <w:lang w:eastAsia="de-DE" w:bidi="de-DE"/>
              </w:rPr>
            </w:pPr>
            <w:r w:rsidRPr="00C93A2E">
              <w:rPr>
                <w:rFonts w:asciiTheme="minorHAnsi" w:eastAsia="Times New Roman" w:hAnsiTheme="minorHAnsi" w:cstheme="minorHAnsi"/>
                <w:b/>
                <w:bCs/>
                <w:color w:val="000000"/>
                <w:lang w:eastAsia="de-DE" w:bidi="de-DE"/>
              </w:rPr>
              <w:t>Investition</w:t>
            </w:r>
          </w:p>
        </w:tc>
        <w:tc>
          <w:tcPr>
            <w:tcW w:w="6133" w:type="dxa"/>
          </w:tcPr>
          <w:p w:rsidR="00CB4A52" w:rsidRDefault="00C93A2E" w:rsidP="00A9150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Die Investoren beabsichtigen, jeweils EUR </w:t>
            </w:r>
            <w:r w:rsidR="00B963A4" w:rsidRPr="00CE2898">
              <w:rPr>
                <w:rFonts w:asciiTheme="minorHAnsi" w:hAnsiTheme="minorHAnsi" w:cstheme="minorHAnsi"/>
                <w:highlight w:val="yellow"/>
              </w:rPr>
              <w:t>[__]</w:t>
            </w:r>
            <w:r w:rsidR="00B963A4">
              <w:rPr>
                <w:rFonts w:asciiTheme="minorHAnsi" w:hAnsiTheme="minorHAnsi" w:cstheme="minorHAnsi"/>
              </w:rPr>
              <w:t xml:space="preserve"> </w:t>
            </w:r>
            <w:r w:rsidRPr="000F1A9F">
              <w:rPr>
                <w:rFonts w:asciiTheme="minorHAnsi" w:eastAsia="Times New Roman" w:hAnsiTheme="minorHAnsi" w:cstheme="minorHAnsi"/>
                <w:color w:val="000000"/>
                <w:lang w:eastAsia="de-DE" w:bidi="de-DE"/>
              </w:rPr>
              <w:t xml:space="preserve">und damit </w:t>
            </w:r>
            <w:r w:rsidR="00440427">
              <w:rPr>
                <w:rFonts w:asciiTheme="minorHAnsi" w:eastAsia="Times New Roman" w:hAnsiTheme="minorHAnsi" w:cstheme="minorHAnsi"/>
                <w:color w:val="000000"/>
                <w:lang w:eastAsia="de-DE" w:bidi="de-DE"/>
              </w:rPr>
              <w:t xml:space="preserve">insgesamt </w:t>
            </w:r>
            <w:r w:rsidRPr="000F1A9F">
              <w:rPr>
                <w:rFonts w:asciiTheme="minorHAnsi" w:eastAsia="Times New Roman" w:hAnsiTheme="minorHAnsi" w:cstheme="minorHAnsi"/>
                <w:color w:val="000000"/>
                <w:lang w:eastAsia="de-DE" w:bidi="de-DE"/>
              </w:rPr>
              <w:t xml:space="preserve">EUR </w:t>
            </w:r>
            <w:r w:rsidR="00B963A4" w:rsidRPr="00CE2898">
              <w:rPr>
                <w:rFonts w:asciiTheme="minorHAnsi" w:hAnsiTheme="minorHAnsi" w:cstheme="minorHAnsi"/>
                <w:highlight w:val="yellow"/>
              </w:rPr>
              <w:t>[__]</w:t>
            </w:r>
            <w:r w:rsidR="00B963A4">
              <w:rPr>
                <w:rFonts w:asciiTheme="minorHAnsi" w:hAnsiTheme="minorHAnsi" w:cstheme="minorHAnsi"/>
              </w:rPr>
              <w:t xml:space="preserve"> </w:t>
            </w:r>
            <w:r>
              <w:rPr>
                <w:rFonts w:asciiTheme="minorHAnsi" w:eastAsia="Times New Roman" w:hAnsiTheme="minorHAnsi" w:cstheme="minorHAnsi"/>
                <w:color w:val="000000"/>
                <w:lang w:eastAsia="de-DE" w:bidi="de-DE"/>
              </w:rPr>
              <w:t xml:space="preserve">in die Gesellschaft </w:t>
            </w:r>
            <w:r w:rsidR="00440427">
              <w:rPr>
                <w:rFonts w:asciiTheme="minorHAnsi" w:eastAsia="Times New Roman" w:hAnsiTheme="minorHAnsi" w:cstheme="minorHAnsi"/>
                <w:color w:val="000000"/>
                <w:lang w:eastAsia="de-DE" w:bidi="de-DE"/>
              </w:rPr>
              <w:t xml:space="preserve">gegen Ausgabe von neuen Geschäftsanteilen der Serie </w:t>
            </w:r>
            <w:r w:rsidR="00B963A4" w:rsidRPr="00CE2898">
              <w:rPr>
                <w:rFonts w:asciiTheme="minorHAnsi" w:hAnsiTheme="minorHAnsi" w:cstheme="minorHAnsi"/>
                <w:highlight w:val="yellow"/>
              </w:rPr>
              <w:t>[__]</w:t>
            </w:r>
            <w:r w:rsidR="00440427">
              <w:rPr>
                <w:rFonts w:asciiTheme="minorHAnsi" w:eastAsia="Times New Roman" w:hAnsiTheme="minorHAnsi" w:cstheme="minorHAnsi"/>
                <w:color w:val="000000"/>
                <w:lang w:eastAsia="de-DE" w:bidi="de-DE"/>
              </w:rPr>
              <w:t xml:space="preserve"> </w:t>
            </w:r>
            <w:r w:rsidR="00CE19FB">
              <w:rPr>
                <w:rFonts w:asciiTheme="minorHAnsi" w:eastAsia="Times New Roman" w:hAnsiTheme="minorHAnsi" w:cstheme="minorHAnsi"/>
                <w:color w:val="000000"/>
                <w:lang w:eastAsia="de-DE" w:bidi="de-DE"/>
              </w:rPr>
              <w:t xml:space="preserve">(Serie </w:t>
            </w:r>
            <w:proofErr w:type="spellStart"/>
            <w:r w:rsidR="00CE19FB">
              <w:rPr>
                <w:rFonts w:asciiTheme="minorHAnsi" w:eastAsia="Times New Roman" w:hAnsiTheme="minorHAnsi" w:cstheme="minorHAnsi"/>
                <w:color w:val="000000"/>
                <w:lang w:eastAsia="de-DE" w:bidi="de-DE"/>
              </w:rPr>
              <w:t>Seed</w:t>
            </w:r>
            <w:proofErr w:type="spellEnd"/>
            <w:r w:rsidR="00CE19FB">
              <w:rPr>
                <w:rFonts w:asciiTheme="minorHAnsi" w:eastAsia="Times New Roman" w:hAnsiTheme="minorHAnsi" w:cstheme="minorHAnsi"/>
                <w:color w:val="000000"/>
                <w:lang w:eastAsia="de-DE" w:bidi="de-DE"/>
              </w:rPr>
              <w:t xml:space="preserve">, Series A, Series B) </w:t>
            </w:r>
            <w:r>
              <w:rPr>
                <w:rFonts w:asciiTheme="minorHAnsi" w:eastAsia="Times New Roman" w:hAnsiTheme="minorHAnsi" w:cstheme="minorHAnsi"/>
                <w:color w:val="000000"/>
                <w:lang w:eastAsia="de-DE" w:bidi="de-DE"/>
              </w:rPr>
              <w:t>zu inves</w:t>
            </w:r>
            <w:r w:rsidRPr="000F1A9F">
              <w:rPr>
                <w:rFonts w:asciiTheme="minorHAnsi" w:eastAsia="Times New Roman" w:hAnsiTheme="minorHAnsi" w:cstheme="minorHAnsi"/>
                <w:color w:val="000000"/>
                <w:lang w:eastAsia="de-DE" w:bidi="de-DE"/>
              </w:rPr>
              <w:t>tieren.</w:t>
            </w:r>
          </w:p>
          <w:p w:rsidR="00F22084" w:rsidRDefault="00F22084" w:rsidP="00A9150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C93A2E" w:rsidTr="000F1A9F">
        <w:tc>
          <w:tcPr>
            <w:tcW w:w="2835" w:type="dxa"/>
          </w:tcPr>
          <w:p w:rsidR="00C93A2E" w:rsidRPr="00C93A2E" w:rsidRDefault="00C93A2E" w:rsidP="003063AE">
            <w:pPr>
              <w:pStyle w:val="Listenabsatz"/>
              <w:spacing w:after="480" w:line="276" w:lineRule="auto"/>
              <w:ind w:left="0"/>
              <w:jc w:val="center"/>
              <w:rPr>
                <w:rFonts w:asciiTheme="minorHAnsi" w:eastAsia="Times New Roman" w:hAnsiTheme="minorHAnsi" w:cstheme="minorHAnsi"/>
                <w:b/>
                <w:bCs/>
                <w:color w:val="000000"/>
                <w:lang w:eastAsia="de-DE" w:bidi="de-DE"/>
              </w:rPr>
            </w:pPr>
            <w:r w:rsidRPr="00C93A2E">
              <w:rPr>
                <w:rFonts w:asciiTheme="minorHAnsi" w:eastAsia="Times New Roman" w:hAnsiTheme="minorHAnsi" w:cstheme="minorHAnsi"/>
                <w:b/>
                <w:bCs/>
                <w:color w:val="000000"/>
                <w:lang w:eastAsia="de-DE" w:bidi="de-DE"/>
              </w:rPr>
              <w:t>Form des Investments</w:t>
            </w:r>
          </w:p>
        </w:tc>
        <w:tc>
          <w:tcPr>
            <w:tcW w:w="6133" w:type="dxa"/>
          </w:tcPr>
          <w:p w:rsidR="00C93A2E" w:rsidRPr="00A43E7C" w:rsidRDefault="00C93A2E"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440427">
              <w:rPr>
                <w:rFonts w:asciiTheme="minorHAnsi" w:eastAsia="Times New Roman" w:hAnsiTheme="minorHAnsi" w:cstheme="minorHAnsi"/>
                <w:color w:val="000000"/>
                <w:lang w:eastAsia="de-DE" w:bidi="de-DE"/>
              </w:rPr>
              <w:t xml:space="preserve">Der Betrag wird in Höhe von EUR </w:t>
            </w:r>
            <w:r w:rsidR="00991DE9" w:rsidRPr="00CE2898">
              <w:rPr>
                <w:rFonts w:asciiTheme="minorHAnsi" w:hAnsiTheme="minorHAnsi" w:cstheme="minorHAnsi"/>
                <w:highlight w:val="yellow"/>
              </w:rPr>
              <w:t>[__]</w:t>
            </w:r>
            <w:r w:rsidR="00991DE9">
              <w:rPr>
                <w:rFonts w:asciiTheme="minorHAnsi" w:hAnsiTheme="minorHAnsi" w:cstheme="minorHAnsi"/>
              </w:rPr>
              <w:t xml:space="preserve"> </w:t>
            </w:r>
            <w:r w:rsidRPr="00440427">
              <w:rPr>
                <w:rFonts w:asciiTheme="minorHAnsi" w:eastAsia="Times New Roman" w:hAnsiTheme="minorHAnsi" w:cstheme="minorHAnsi"/>
                <w:color w:val="000000"/>
                <w:lang w:eastAsia="de-DE" w:bidi="de-DE"/>
              </w:rPr>
              <w:t>unmittelbar als Gegenleistung für den Erwe</w:t>
            </w:r>
            <w:r w:rsidRPr="008E2CE8">
              <w:rPr>
                <w:rFonts w:asciiTheme="minorHAnsi" w:eastAsia="Times New Roman" w:hAnsiTheme="minorHAnsi" w:cstheme="minorHAnsi"/>
                <w:color w:val="000000"/>
                <w:lang w:eastAsia="de-DE" w:bidi="de-DE"/>
              </w:rPr>
              <w:t xml:space="preserve">rb von insgesamt </w:t>
            </w:r>
            <w:r w:rsidR="00991DE9" w:rsidRPr="00CE2898">
              <w:rPr>
                <w:rFonts w:asciiTheme="minorHAnsi" w:hAnsiTheme="minorHAnsi" w:cstheme="minorHAnsi"/>
                <w:highlight w:val="yellow"/>
              </w:rPr>
              <w:t>[__]</w:t>
            </w:r>
            <w:r w:rsidR="00991DE9">
              <w:rPr>
                <w:rFonts w:asciiTheme="minorHAnsi" w:hAnsiTheme="minorHAnsi" w:cstheme="minorHAnsi"/>
              </w:rPr>
              <w:t xml:space="preserve"> </w:t>
            </w:r>
            <w:r w:rsidRPr="00A43E7C">
              <w:rPr>
                <w:rFonts w:asciiTheme="minorHAnsi" w:eastAsia="Times New Roman" w:hAnsiTheme="minorHAnsi" w:cstheme="minorHAnsi"/>
                <w:color w:val="000000"/>
                <w:lang w:eastAsia="de-DE" w:bidi="de-DE"/>
              </w:rPr>
              <w:t xml:space="preserve">neuen Geschäftsanteilen bezahlt. Die neuen Geschäftsanteile werden mit Stimmrecht und dem Recht auf Liquidationspräferenz ausgestattet und sind damit Vorzugsgeschäftsanteile der Serie </w:t>
            </w:r>
            <w:r w:rsidR="005B209E" w:rsidRPr="00CE2898">
              <w:rPr>
                <w:rFonts w:asciiTheme="minorHAnsi" w:hAnsiTheme="minorHAnsi" w:cstheme="minorHAnsi"/>
                <w:highlight w:val="yellow"/>
              </w:rPr>
              <w:t>[__]</w:t>
            </w:r>
            <w:r w:rsidRPr="00A43E7C">
              <w:rPr>
                <w:rFonts w:asciiTheme="minorHAnsi" w:eastAsia="Times New Roman" w:hAnsiTheme="minorHAnsi" w:cstheme="minorHAnsi"/>
                <w:color w:val="000000"/>
                <w:lang w:eastAsia="de-DE" w:bidi="de-DE"/>
              </w:rPr>
              <w:t>.</w:t>
            </w:r>
          </w:p>
          <w:p w:rsidR="003111E5" w:rsidRDefault="00C93A2E" w:rsidP="00CE19F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A43E7C">
              <w:rPr>
                <w:rFonts w:asciiTheme="minorHAnsi" w:eastAsia="Times New Roman" w:hAnsiTheme="minorHAnsi" w:cstheme="minorHAnsi"/>
                <w:color w:val="000000"/>
                <w:lang w:eastAsia="de-DE" w:bidi="de-DE"/>
              </w:rPr>
              <w:t xml:space="preserve">Der über den Nominalbetrag hinausgehende Investmentbetrag wird als </w:t>
            </w:r>
            <w:r w:rsidR="00CE19FB">
              <w:rPr>
                <w:rFonts w:asciiTheme="minorHAnsi" w:eastAsia="Times New Roman" w:hAnsiTheme="minorHAnsi" w:cstheme="minorHAnsi"/>
                <w:color w:val="000000"/>
                <w:lang w:eastAsia="de-DE" w:bidi="de-DE"/>
              </w:rPr>
              <w:t>sonstige Zuzahlung</w:t>
            </w:r>
            <w:r w:rsidRPr="00A43E7C">
              <w:rPr>
                <w:rFonts w:asciiTheme="minorHAnsi" w:eastAsia="Times New Roman" w:hAnsiTheme="minorHAnsi" w:cstheme="minorHAnsi"/>
                <w:color w:val="000000"/>
                <w:lang w:eastAsia="de-DE" w:bidi="de-DE"/>
              </w:rPr>
              <w:t xml:space="preserve"> in die Kapitalrücklage gemäß § 272 Abs. 2 Nr. 4 HGB einbezahlt.</w:t>
            </w:r>
          </w:p>
          <w:p w:rsidR="00F22084" w:rsidRPr="00A43E7C" w:rsidRDefault="00F22084" w:rsidP="00CE19F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4E434D" w:rsidTr="00D120CF">
        <w:tc>
          <w:tcPr>
            <w:tcW w:w="2835" w:type="dxa"/>
          </w:tcPr>
          <w:p w:rsidR="004E434D" w:rsidRPr="004E434D"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ind w:left="440"/>
              <w:jc w:val="center"/>
              <w:rPr>
                <w:rFonts w:asciiTheme="minorHAnsi" w:eastAsia="Times New Roman" w:hAnsiTheme="minorHAnsi" w:cstheme="minorHAnsi"/>
                <w:color w:val="000000"/>
                <w:lang w:eastAsia="de-DE" w:bidi="de-DE"/>
              </w:rPr>
            </w:pPr>
            <w:r>
              <w:rPr>
                <w:rFonts w:asciiTheme="minorHAnsi" w:eastAsia="Times New Roman" w:hAnsiTheme="minorHAnsi" w:cstheme="minorHAnsi"/>
                <w:b/>
                <w:bCs/>
                <w:color w:val="000000"/>
                <w:lang w:eastAsia="de-DE" w:bidi="de-DE"/>
              </w:rPr>
              <w:lastRenderedPageBreak/>
              <w:t>Finanzierungsab</w:t>
            </w:r>
            <w:r w:rsidRPr="000F1A9F">
              <w:rPr>
                <w:rFonts w:asciiTheme="minorHAnsi" w:eastAsia="Times New Roman" w:hAnsiTheme="minorHAnsi" w:cstheme="minorHAnsi"/>
                <w:b/>
                <w:bCs/>
                <w:color w:val="000000"/>
                <w:lang w:eastAsia="de-DE" w:bidi="de-DE"/>
              </w:rPr>
              <w:t>folge</w:t>
            </w:r>
          </w:p>
        </w:tc>
        <w:tc>
          <w:tcPr>
            <w:tcW w:w="6133" w:type="dxa"/>
            <w:vAlign w:val="center"/>
          </w:tcPr>
          <w:p w:rsidR="004E434D" w:rsidRPr="00A43E7C"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440427">
              <w:rPr>
                <w:rFonts w:asciiTheme="minorHAnsi" w:eastAsia="Times New Roman" w:hAnsiTheme="minorHAnsi" w:cstheme="minorHAnsi"/>
                <w:color w:val="000000"/>
                <w:lang w:eastAsia="de-DE" w:bidi="de-DE"/>
              </w:rPr>
              <w:t xml:space="preserve">Die Einzahlung des Nominalbetrages </w:t>
            </w:r>
            <w:r w:rsidR="00440427" w:rsidRPr="00440427">
              <w:rPr>
                <w:rFonts w:asciiTheme="minorHAnsi" w:eastAsia="Times New Roman" w:hAnsiTheme="minorHAnsi" w:cstheme="minorHAnsi"/>
                <w:color w:val="000000"/>
                <w:lang w:eastAsia="de-DE" w:bidi="de-DE"/>
              </w:rPr>
              <w:t>hat</w:t>
            </w:r>
            <w:r w:rsidRPr="006F3F4A">
              <w:rPr>
                <w:rFonts w:asciiTheme="minorHAnsi" w:eastAsia="Times New Roman" w:hAnsiTheme="minorHAnsi" w:cstheme="minorHAnsi"/>
                <w:color w:val="000000"/>
                <w:lang w:eastAsia="de-DE" w:bidi="de-DE"/>
              </w:rPr>
              <w:t xml:space="preserve"> spätestens </w:t>
            </w:r>
            <w:r w:rsidRPr="00A43E7C">
              <w:rPr>
                <w:rFonts w:asciiTheme="minorHAnsi" w:eastAsia="Times New Roman" w:hAnsiTheme="minorHAnsi" w:cstheme="minorHAnsi"/>
                <w:color w:val="000000"/>
                <w:lang w:eastAsia="de-DE" w:bidi="de-DE"/>
              </w:rPr>
              <w:t>5 Bankarbeitstage nach der Übernahme der neuen Geschäftsanteile durch die Investoren</w:t>
            </w:r>
            <w:r w:rsidR="00440427" w:rsidRPr="00A43E7C">
              <w:rPr>
                <w:rFonts w:asciiTheme="minorHAnsi" w:eastAsia="Times New Roman" w:hAnsiTheme="minorHAnsi" w:cstheme="minorHAnsi"/>
                <w:color w:val="000000"/>
                <w:lang w:eastAsia="de-DE" w:bidi="de-DE"/>
              </w:rPr>
              <w:t xml:space="preserve"> zu erfolgen</w:t>
            </w:r>
            <w:r w:rsidRPr="00A43E7C">
              <w:rPr>
                <w:rFonts w:asciiTheme="minorHAnsi" w:eastAsia="Times New Roman" w:hAnsiTheme="minorHAnsi" w:cstheme="minorHAnsi"/>
                <w:color w:val="000000"/>
                <w:lang w:eastAsia="de-DE" w:bidi="de-DE"/>
              </w:rPr>
              <w:t>.</w:t>
            </w:r>
          </w:p>
          <w:p w:rsidR="003111E5" w:rsidRDefault="00440427" w:rsidP="006E270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line="276" w:lineRule="auto"/>
              <w:jc w:val="both"/>
              <w:rPr>
                <w:rFonts w:asciiTheme="minorHAnsi" w:eastAsia="Times New Roman" w:hAnsiTheme="minorHAnsi" w:cstheme="minorHAnsi"/>
                <w:color w:val="000000"/>
                <w:lang w:eastAsia="de-DE" w:bidi="de-DE"/>
              </w:rPr>
            </w:pPr>
            <w:r w:rsidRPr="00A43E7C">
              <w:rPr>
                <w:rFonts w:asciiTheme="minorHAnsi" w:eastAsia="Times New Roman" w:hAnsiTheme="minorHAnsi" w:cstheme="minorHAnsi"/>
                <w:color w:val="000000"/>
                <w:lang w:eastAsia="de-DE" w:bidi="de-DE"/>
              </w:rPr>
              <w:t xml:space="preserve">Die weitere Einlage in Höhe von EUR </w:t>
            </w:r>
            <w:r w:rsidR="005B209E" w:rsidRPr="00CE2898">
              <w:rPr>
                <w:rFonts w:asciiTheme="minorHAnsi" w:hAnsiTheme="minorHAnsi" w:cstheme="minorHAnsi"/>
                <w:highlight w:val="yellow"/>
              </w:rPr>
              <w:t>[__]</w:t>
            </w:r>
            <w:r w:rsidR="005B209E">
              <w:rPr>
                <w:rFonts w:asciiTheme="minorHAnsi" w:hAnsiTheme="minorHAnsi" w:cstheme="minorHAnsi"/>
              </w:rPr>
              <w:t xml:space="preserve"> </w:t>
            </w:r>
            <w:r w:rsidRPr="00A43E7C">
              <w:rPr>
                <w:rFonts w:asciiTheme="minorHAnsi" w:eastAsia="Times New Roman" w:hAnsiTheme="minorHAnsi" w:cstheme="minorHAnsi"/>
                <w:color w:val="000000"/>
                <w:lang w:eastAsia="de-DE" w:bidi="de-DE"/>
              </w:rPr>
              <w:t xml:space="preserve">pro </w:t>
            </w:r>
            <w:proofErr w:type="gramStart"/>
            <w:r w:rsidRPr="00A43E7C">
              <w:rPr>
                <w:rFonts w:asciiTheme="minorHAnsi" w:eastAsia="Times New Roman" w:hAnsiTheme="minorHAnsi" w:cstheme="minorHAnsi"/>
                <w:color w:val="000000"/>
                <w:lang w:eastAsia="de-DE" w:bidi="de-DE"/>
              </w:rPr>
              <w:t>neuem</w:t>
            </w:r>
            <w:proofErr w:type="gramEnd"/>
            <w:r w:rsidRPr="00A43E7C">
              <w:rPr>
                <w:rFonts w:asciiTheme="minorHAnsi" w:eastAsia="Times New Roman" w:hAnsiTheme="minorHAnsi" w:cstheme="minorHAnsi"/>
                <w:color w:val="000000"/>
                <w:lang w:eastAsia="de-DE" w:bidi="de-DE"/>
              </w:rPr>
              <w:t xml:space="preserve"> </w:t>
            </w:r>
            <w:r w:rsidR="005B209E">
              <w:rPr>
                <w:rFonts w:asciiTheme="minorHAnsi" w:eastAsia="Times New Roman" w:hAnsiTheme="minorHAnsi" w:cstheme="minorHAnsi"/>
                <w:color w:val="000000"/>
                <w:lang w:eastAsia="de-DE" w:bidi="de-DE"/>
              </w:rPr>
              <w:t>Vorzugsgeschäftsanteil</w:t>
            </w:r>
            <w:r w:rsidRPr="00440427">
              <w:rPr>
                <w:rFonts w:asciiTheme="minorHAnsi" w:eastAsia="Times New Roman" w:hAnsiTheme="minorHAnsi" w:cstheme="minorHAnsi"/>
                <w:color w:val="000000"/>
                <w:lang w:eastAsia="de-DE" w:bidi="de-DE"/>
              </w:rPr>
              <w:t xml:space="preserve"> der Serie </w:t>
            </w:r>
            <w:r w:rsidR="005B209E" w:rsidRPr="00CE2898">
              <w:rPr>
                <w:rFonts w:asciiTheme="minorHAnsi" w:hAnsiTheme="minorHAnsi" w:cstheme="minorHAnsi"/>
                <w:highlight w:val="yellow"/>
              </w:rPr>
              <w:t>[__]</w:t>
            </w:r>
            <w:r w:rsidRPr="00440427">
              <w:rPr>
                <w:rFonts w:asciiTheme="minorHAnsi" w:eastAsia="Times New Roman" w:hAnsiTheme="minorHAnsi" w:cstheme="minorHAnsi"/>
                <w:color w:val="000000"/>
                <w:lang w:eastAsia="de-DE" w:bidi="de-DE"/>
              </w:rPr>
              <w:t xml:space="preserve"> ist </w:t>
            </w:r>
            <w:r w:rsidR="00CE19FB">
              <w:rPr>
                <w:rFonts w:asciiTheme="minorHAnsi" w:eastAsia="Times New Roman" w:hAnsiTheme="minorHAnsi" w:cstheme="minorHAnsi"/>
                <w:color w:val="000000"/>
                <w:lang w:eastAsia="de-DE" w:bidi="de-DE"/>
              </w:rPr>
              <w:t xml:space="preserve">vollständig / in Höhe von </w:t>
            </w:r>
            <w:r w:rsidR="00CE19FB" w:rsidRPr="00A043D7">
              <w:rPr>
                <w:rFonts w:asciiTheme="minorHAnsi" w:eastAsia="Times New Roman" w:hAnsiTheme="minorHAnsi" w:cstheme="minorHAnsi"/>
                <w:color w:val="000000"/>
                <w:highlight w:val="yellow"/>
                <w:lang w:eastAsia="de-DE" w:bidi="de-DE"/>
              </w:rPr>
              <w:t>__</w:t>
            </w:r>
            <w:r w:rsidR="00CE19FB">
              <w:rPr>
                <w:rFonts w:asciiTheme="minorHAnsi" w:eastAsia="Times New Roman" w:hAnsiTheme="minorHAnsi" w:cstheme="minorHAnsi"/>
                <w:color w:val="000000"/>
                <w:lang w:eastAsia="de-DE" w:bidi="de-DE"/>
              </w:rPr>
              <w:t xml:space="preserve">% des Betrages </w:t>
            </w:r>
            <w:r w:rsidRPr="00440427">
              <w:rPr>
                <w:rFonts w:asciiTheme="minorHAnsi" w:eastAsia="Times New Roman" w:hAnsiTheme="minorHAnsi" w:cstheme="minorHAnsi"/>
                <w:color w:val="000000"/>
                <w:lang w:eastAsia="de-DE" w:bidi="de-DE"/>
              </w:rPr>
              <w:t>5 Bankarbeitstage nach Eintragung der Kapital</w:t>
            </w:r>
            <w:r w:rsidR="005B209E">
              <w:rPr>
                <w:rFonts w:asciiTheme="minorHAnsi" w:eastAsia="Times New Roman" w:hAnsiTheme="minorHAnsi" w:cstheme="minorHAnsi"/>
                <w:color w:val="000000"/>
                <w:lang w:eastAsia="de-DE" w:bidi="de-DE"/>
              </w:rPr>
              <w:t>erhöhung in das Handelsregister</w:t>
            </w:r>
            <w:r w:rsidR="004E434D" w:rsidRPr="00A43E7C">
              <w:rPr>
                <w:rFonts w:asciiTheme="minorHAnsi" w:eastAsia="Times New Roman" w:hAnsiTheme="minorHAnsi" w:cstheme="minorHAnsi"/>
                <w:color w:val="000000"/>
                <w:lang w:eastAsia="de-DE" w:bidi="de-DE"/>
              </w:rPr>
              <w:t xml:space="preserve"> fällig.</w:t>
            </w:r>
            <w:r w:rsidR="00CE19FB">
              <w:rPr>
                <w:rFonts w:asciiTheme="minorHAnsi" w:eastAsia="Times New Roman" w:hAnsiTheme="minorHAnsi" w:cstheme="minorHAnsi"/>
                <w:color w:val="000000"/>
                <w:lang w:eastAsia="de-DE" w:bidi="de-DE"/>
              </w:rPr>
              <w:t xml:space="preserve"> Der restliche Betrag der Zahlungen in die Kapitalrücklage sind zum </w:t>
            </w:r>
            <w:r w:rsidR="00CE19FB" w:rsidRPr="00A043D7">
              <w:rPr>
                <w:rFonts w:asciiTheme="minorHAnsi" w:eastAsia="Times New Roman" w:hAnsiTheme="minorHAnsi" w:cstheme="minorHAnsi"/>
                <w:color w:val="000000"/>
                <w:highlight w:val="yellow"/>
                <w:lang w:eastAsia="de-DE" w:bidi="de-DE"/>
              </w:rPr>
              <w:t>______</w:t>
            </w:r>
            <w:r w:rsidR="00CE19FB">
              <w:rPr>
                <w:rFonts w:asciiTheme="minorHAnsi" w:eastAsia="Times New Roman" w:hAnsiTheme="minorHAnsi" w:cstheme="minorHAnsi"/>
                <w:color w:val="000000"/>
                <w:lang w:eastAsia="de-DE" w:bidi="de-DE"/>
              </w:rPr>
              <w:t xml:space="preserve"> nur bei Erreichung </w:t>
            </w:r>
            <w:proofErr w:type="spellStart"/>
            <w:r w:rsidR="00CE19FB">
              <w:rPr>
                <w:rFonts w:asciiTheme="minorHAnsi" w:eastAsia="Times New Roman" w:hAnsiTheme="minorHAnsi" w:cstheme="minorHAnsi"/>
                <w:color w:val="000000"/>
                <w:lang w:eastAsia="de-DE" w:bidi="de-DE"/>
              </w:rPr>
              <w:t>dernoch</w:t>
            </w:r>
            <w:proofErr w:type="spellEnd"/>
            <w:r w:rsidR="00CE19FB">
              <w:rPr>
                <w:rFonts w:asciiTheme="minorHAnsi" w:eastAsia="Times New Roman" w:hAnsiTheme="minorHAnsi" w:cstheme="minorHAnsi"/>
                <w:color w:val="000000"/>
                <w:lang w:eastAsia="de-DE" w:bidi="de-DE"/>
              </w:rPr>
              <w:t xml:space="preserve"> im </w:t>
            </w:r>
            <w:r w:rsidR="006E270E">
              <w:rPr>
                <w:rFonts w:asciiTheme="minorHAnsi" w:eastAsia="Times New Roman" w:hAnsiTheme="minorHAnsi" w:cstheme="minorHAnsi"/>
                <w:color w:val="000000"/>
                <w:lang w:eastAsia="de-DE" w:bidi="de-DE"/>
              </w:rPr>
              <w:t>Detail</w:t>
            </w:r>
            <w:r w:rsidR="00CE19FB">
              <w:rPr>
                <w:rFonts w:asciiTheme="minorHAnsi" w:eastAsia="Times New Roman" w:hAnsiTheme="minorHAnsi" w:cstheme="minorHAnsi"/>
                <w:color w:val="000000"/>
                <w:lang w:eastAsia="de-DE" w:bidi="de-DE"/>
              </w:rPr>
              <w:t xml:space="preserve"> zu vereinbarenden </w:t>
            </w:r>
            <w:r w:rsidR="006E270E">
              <w:rPr>
                <w:rFonts w:asciiTheme="minorHAnsi" w:eastAsia="Times New Roman" w:hAnsiTheme="minorHAnsi" w:cstheme="minorHAnsi"/>
                <w:color w:val="000000"/>
                <w:lang w:eastAsia="de-DE" w:bidi="de-DE"/>
              </w:rPr>
              <w:t xml:space="preserve">Meilensteinen </w:t>
            </w:r>
            <w:proofErr w:type="spellStart"/>
            <w:r w:rsidR="00CE19FB">
              <w:rPr>
                <w:rFonts w:asciiTheme="minorHAnsi" w:eastAsia="Times New Roman" w:hAnsiTheme="minorHAnsi" w:cstheme="minorHAnsi"/>
                <w:color w:val="000000"/>
                <w:lang w:eastAsia="de-DE" w:bidi="de-DE"/>
              </w:rPr>
              <w:t>i</w:t>
            </w:r>
            <w:r w:rsidR="006E270E">
              <w:rPr>
                <w:rFonts w:asciiTheme="minorHAnsi" w:eastAsia="Times New Roman" w:hAnsiTheme="minorHAnsi" w:cstheme="minorHAnsi"/>
                <w:color w:val="000000"/>
                <w:lang w:eastAsia="de-DE" w:bidi="de-DE"/>
              </w:rPr>
              <w:t>zur</w:t>
            </w:r>
            <w:proofErr w:type="spellEnd"/>
            <w:r w:rsidR="006E270E">
              <w:rPr>
                <w:rFonts w:asciiTheme="minorHAnsi" w:eastAsia="Times New Roman" w:hAnsiTheme="minorHAnsi" w:cstheme="minorHAnsi"/>
                <w:color w:val="000000"/>
                <w:lang w:eastAsia="de-DE" w:bidi="de-DE"/>
              </w:rPr>
              <w:t xml:space="preserve"> Zahlung fällig.</w:t>
            </w:r>
            <w:r w:rsidR="00CE19FB">
              <w:rPr>
                <w:rFonts w:asciiTheme="minorHAnsi" w:eastAsia="Times New Roman" w:hAnsiTheme="minorHAnsi" w:cstheme="minorHAnsi"/>
                <w:color w:val="000000"/>
                <w:lang w:eastAsia="de-DE" w:bidi="de-DE"/>
              </w:rPr>
              <w:t xml:space="preserve"> </w:t>
            </w:r>
          </w:p>
          <w:p w:rsidR="00A043D7" w:rsidRPr="008E2CE8" w:rsidRDefault="00A043D7" w:rsidP="006E270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line="276" w:lineRule="auto"/>
              <w:jc w:val="both"/>
              <w:rPr>
                <w:rFonts w:asciiTheme="minorHAnsi" w:eastAsia="Times New Roman" w:hAnsiTheme="minorHAnsi" w:cstheme="minorHAnsi"/>
                <w:color w:val="000000"/>
                <w:lang w:eastAsia="de-DE" w:bidi="de-DE"/>
              </w:rPr>
            </w:pPr>
          </w:p>
        </w:tc>
      </w:tr>
      <w:tr w:rsidR="004E434D" w:rsidTr="00D120CF">
        <w:tc>
          <w:tcPr>
            <w:tcW w:w="2835" w:type="dxa"/>
          </w:tcPr>
          <w:p w:rsidR="004E434D"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ind w:left="440"/>
              <w:jc w:val="center"/>
              <w:rPr>
                <w:rFonts w:asciiTheme="minorHAnsi" w:eastAsia="Times New Roman" w:hAnsiTheme="minorHAnsi" w:cstheme="minorHAnsi"/>
                <w:b/>
                <w:bCs/>
                <w:color w:val="000000"/>
                <w:lang w:eastAsia="de-DE" w:bidi="de-DE"/>
              </w:rPr>
            </w:pPr>
            <w:r w:rsidRPr="000F1A9F">
              <w:rPr>
                <w:rFonts w:asciiTheme="minorHAnsi" w:eastAsia="Times New Roman" w:hAnsiTheme="minorHAnsi" w:cstheme="minorHAnsi"/>
                <w:b/>
                <w:bCs/>
                <w:color w:val="000000"/>
                <w:lang w:eastAsia="de-DE" w:bidi="de-DE"/>
              </w:rPr>
              <w:t>Anteilsverteilung nach Investition</w:t>
            </w:r>
          </w:p>
        </w:tc>
        <w:tc>
          <w:tcPr>
            <w:tcW w:w="6133" w:type="dxa"/>
            <w:vAlign w:val="center"/>
          </w:tcPr>
          <w:p w:rsidR="003111E5" w:rsidRDefault="004E434D" w:rsidP="005B209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4E434D">
              <w:rPr>
                <w:rFonts w:asciiTheme="minorHAnsi" w:eastAsia="Times New Roman" w:hAnsiTheme="minorHAnsi" w:cstheme="minorHAnsi"/>
                <w:color w:val="000000"/>
                <w:lang w:eastAsia="de-DE" w:bidi="de-DE"/>
              </w:rPr>
              <w:t xml:space="preserve">Die </w:t>
            </w:r>
            <w:r w:rsidR="00E32066">
              <w:rPr>
                <w:rFonts w:asciiTheme="minorHAnsi" w:eastAsia="Times New Roman" w:hAnsiTheme="minorHAnsi" w:cstheme="minorHAnsi"/>
                <w:color w:val="000000"/>
                <w:lang w:eastAsia="de-DE" w:bidi="de-DE"/>
              </w:rPr>
              <w:t>Gesellschaft erhöht</w:t>
            </w:r>
            <w:r w:rsidRPr="004E434D">
              <w:rPr>
                <w:rFonts w:asciiTheme="minorHAnsi" w:eastAsia="Times New Roman" w:hAnsiTheme="minorHAnsi" w:cstheme="minorHAnsi"/>
                <w:color w:val="000000"/>
                <w:lang w:eastAsia="de-DE" w:bidi="de-DE"/>
              </w:rPr>
              <w:t xml:space="preserve"> das Stammkapital der Gesellschaft von </w:t>
            </w:r>
            <w:r w:rsidRPr="00A43E7C">
              <w:rPr>
                <w:rFonts w:asciiTheme="minorHAnsi" w:eastAsia="Times New Roman" w:hAnsiTheme="minorHAnsi" w:cstheme="minorHAnsi"/>
                <w:color w:val="000000"/>
                <w:lang w:eastAsia="de-DE" w:bidi="de-DE"/>
              </w:rPr>
              <w:t xml:space="preserve">EUR </w:t>
            </w:r>
            <w:r w:rsidR="005B209E" w:rsidRPr="00CE2898">
              <w:rPr>
                <w:rFonts w:asciiTheme="minorHAnsi" w:hAnsiTheme="minorHAnsi" w:cstheme="minorHAnsi"/>
                <w:highlight w:val="yellow"/>
              </w:rPr>
              <w:t>[__]</w:t>
            </w:r>
            <w:r w:rsidR="005B209E">
              <w:rPr>
                <w:rFonts w:asciiTheme="minorHAnsi" w:hAnsiTheme="minorHAnsi" w:cstheme="minorHAnsi"/>
              </w:rPr>
              <w:t xml:space="preserve"> </w:t>
            </w:r>
            <w:r w:rsidRPr="00A43E7C">
              <w:rPr>
                <w:rFonts w:asciiTheme="minorHAnsi" w:eastAsia="Times New Roman" w:hAnsiTheme="minorHAnsi" w:cstheme="minorHAnsi"/>
                <w:color w:val="000000"/>
                <w:lang w:eastAsia="de-DE" w:bidi="de-DE"/>
              </w:rPr>
              <w:t xml:space="preserve">um EUR </w:t>
            </w:r>
            <w:r w:rsidR="005B209E" w:rsidRPr="00CE2898">
              <w:rPr>
                <w:rFonts w:asciiTheme="minorHAnsi" w:hAnsiTheme="minorHAnsi" w:cstheme="minorHAnsi"/>
                <w:highlight w:val="yellow"/>
              </w:rPr>
              <w:t>[__]</w:t>
            </w:r>
            <w:r w:rsidR="005B209E">
              <w:rPr>
                <w:rFonts w:asciiTheme="minorHAnsi" w:hAnsiTheme="minorHAnsi" w:cstheme="minorHAnsi"/>
              </w:rPr>
              <w:t xml:space="preserve"> </w:t>
            </w:r>
            <w:r w:rsidRPr="00A43E7C">
              <w:rPr>
                <w:rFonts w:asciiTheme="minorHAnsi" w:eastAsia="Times New Roman" w:hAnsiTheme="minorHAnsi" w:cstheme="minorHAnsi"/>
                <w:color w:val="000000"/>
                <w:lang w:eastAsia="de-DE" w:bidi="de-DE"/>
              </w:rPr>
              <w:t xml:space="preserve">auf EUR </w:t>
            </w:r>
            <w:r w:rsidR="005B209E" w:rsidRPr="00CE2898">
              <w:rPr>
                <w:rFonts w:asciiTheme="minorHAnsi" w:hAnsiTheme="minorHAnsi" w:cstheme="minorHAnsi"/>
                <w:highlight w:val="yellow"/>
              </w:rPr>
              <w:t>[__]</w:t>
            </w:r>
            <w:r w:rsidRPr="00440427">
              <w:rPr>
                <w:rFonts w:asciiTheme="minorHAnsi" w:eastAsia="Times New Roman" w:hAnsiTheme="minorHAnsi" w:cstheme="minorHAnsi"/>
                <w:color w:val="000000"/>
                <w:lang w:eastAsia="de-DE" w:bidi="de-DE"/>
              </w:rPr>
              <w:t>. Die Investoren sollen zur Übernahme der neuen Geschäftsanteil</w:t>
            </w:r>
            <w:r w:rsidRPr="008E2CE8">
              <w:rPr>
                <w:rFonts w:asciiTheme="minorHAnsi" w:eastAsia="Times New Roman" w:hAnsiTheme="minorHAnsi" w:cstheme="minorHAnsi"/>
                <w:color w:val="000000"/>
                <w:lang w:eastAsia="de-DE" w:bidi="de-DE"/>
              </w:rPr>
              <w:t>e</w:t>
            </w:r>
            <w:r w:rsidRPr="004E434D">
              <w:rPr>
                <w:rFonts w:asciiTheme="minorHAnsi" w:eastAsia="Times New Roman" w:hAnsiTheme="minorHAnsi" w:cstheme="minorHAnsi"/>
                <w:color w:val="000000"/>
                <w:lang w:eastAsia="de-DE" w:bidi="de-DE"/>
              </w:rPr>
              <w:t xml:space="preserve"> zugelassen werden. Nach der Kapitalerhöhung soll sich das Stammkapital der Gesellschaft</w:t>
            </w:r>
            <w:r w:rsidR="00087D65">
              <w:rPr>
                <w:rFonts w:asciiTheme="minorHAnsi" w:eastAsia="Times New Roman" w:hAnsiTheme="minorHAnsi" w:cstheme="minorHAnsi"/>
                <w:color w:val="000000"/>
                <w:lang w:eastAsia="de-DE" w:bidi="de-DE"/>
              </w:rPr>
              <w:t xml:space="preserve"> aufteilen,</w:t>
            </w:r>
            <w:r w:rsidRPr="004E434D">
              <w:rPr>
                <w:rFonts w:asciiTheme="minorHAnsi" w:eastAsia="Times New Roman" w:hAnsiTheme="minorHAnsi" w:cstheme="minorHAnsi"/>
                <w:color w:val="000000"/>
                <w:lang w:eastAsia="de-DE" w:bidi="de-DE"/>
              </w:rPr>
              <w:t xml:space="preserve"> wie in dem Cap</w:t>
            </w:r>
            <w:r w:rsidR="00087D65">
              <w:rPr>
                <w:rFonts w:asciiTheme="minorHAnsi" w:eastAsia="Times New Roman" w:hAnsiTheme="minorHAnsi" w:cstheme="minorHAnsi"/>
                <w:color w:val="000000"/>
                <w:lang w:eastAsia="de-DE" w:bidi="de-DE"/>
              </w:rPr>
              <w:t xml:space="preserve"> </w:t>
            </w:r>
            <w:r w:rsidRPr="004E434D">
              <w:rPr>
                <w:rFonts w:asciiTheme="minorHAnsi" w:eastAsia="Times New Roman" w:hAnsiTheme="minorHAnsi" w:cstheme="minorHAnsi"/>
                <w:color w:val="000000"/>
                <w:lang w:eastAsia="de-DE" w:bidi="de-DE"/>
              </w:rPr>
              <w:t xml:space="preserve">Table gemäß </w:t>
            </w:r>
            <w:r w:rsidRPr="00A043D7">
              <w:rPr>
                <w:rFonts w:asciiTheme="minorHAnsi" w:eastAsia="Times New Roman" w:hAnsiTheme="minorHAnsi" w:cstheme="minorHAnsi"/>
                <w:b/>
                <w:color w:val="000000"/>
                <w:lang w:eastAsia="de-DE" w:bidi="de-DE"/>
              </w:rPr>
              <w:t>Anlage 1</w:t>
            </w:r>
            <w:r w:rsidRPr="004E434D">
              <w:rPr>
                <w:rFonts w:asciiTheme="minorHAnsi" w:eastAsia="Times New Roman" w:hAnsiTheme="minorHAnsi" w:cstheme="minorHAnsi"/>
                <w:color w:val="000000"/>
                <w:lang w:eastAsia="de-DE" w:bidi="de-DE"/>
              </w:rPr>
              <w:t xml:space="preserve"> </w:t>
            </w:r>
            <w:r w:rsidR="00087D65">
              <w:rPr>
                <w:rFonts w:asciiTheme="minorHAnsi" w:eastAsia="Times New Roman" w:hAnsiTheme="minorHAnsi" w:cstheme="minorHAnsi"/>
                <w:color w:val="000000"/>
                <w:lang w:eastAsia="de-DE" w:bidi="de-DE"/>
              </w:rPr>
              <w:t xml:space="preserve">dargestellt. </w:t>
            </w:r>
          </w:p>
          <w:p w:rsidR="00F22084" w:rsidRPr="000F1A9F" w:rsidRDefault="00F22084" w:rsidP="005B209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6E270E" w:rsidTr="00D120CF">
        <w:tc>
          <w:tcPr>
            <w:tcW w:w="2835" w:type="dxa"/>
          </w:tcPr>
          <w:p w:rsidR="006E270E" w:rsidRPr="004E434D" w:rsidRDefault="006E270E" w:rsidP="006E270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ind w:left="440"/>
              <w:jc w:val="center"/>
              <w:rPr>
                <w:rFonts w:asciiTheme="minorHAnsi" w:eastAsia="Times New Roman" w:hAnsiTheme="minorHAnsi" w:cstheme="minorHAnsi"/>
                <w:b/>
                <w:bCs/>
                <w:color w:val="000000"/>
                <w:lang w:eastAsia="de-DE" w:bidi="en-US"/>
              </w:rPr>
            </w:pPr>
            <w:r>
              <w:rPr>
                <w:rFonts w:asciiTheme="minorHAnsi" w:eastAsia="Times New Roman" w:hAnsiTheme="minorHAnsi" w:cstheme="minorHAnsi"/>
                <w:b/>
                <w:bCs/>
                <w:color w:val="000000"/>
                <w:lang w:eastAsia="de-DE" w:bidi="en-US"/>
              </w:rPr>
              <w:t>Mitarbeiterbeteiligungsprogramm</w:t>
            </w:r>
          </w:p>
        </w:tc>
        <w:tc>
          <w:tcPr>
            <w:tcW w:w="6133" w:type="dxa"/>
            <w:vAlign w:val="center"/>
          </w:tcPr>
          <w:p w:rsidR="006E270E" w:rsidRDefault="006E270E"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Pr>
                <w:rFonts w:asciiTheme="minorHAnsi" w:eastAsia="Times New Roman" w:hAnsiTheme="minorHAnsi" w:cstheme="minorHAnsi"/>
                <w:color w:val="000000"/>
                <w:lang w:eastAsia="de-DE" w:bidi="de-DE"/>
              </w:rPr>
              <w:t xml:space="preserve">Bei der Gesellschaft soll unmittelbar nach der Durchführung der Finanzierungsrunde ein Mitarbeiterbeteiligungsprogramm zur Motivation der Mitarbeiter und deren verstärkten Bindung an die Gesellschaft wahrscheinlich in der Form eines Phantom Share Programms in Höhe von </w:t>
            </w:r>
            <w:r w:rsidRPr="00A043D7">
              <w:rPr>
                <w:rFonts w:asciiTheme="minorHAnsi" w:eastAsia="Times New Roman" w:hAnsiTheme="minorHAnsi" w:cstheme="minorHAnsi"/>
                <w:color w:val="000000"/>
                <w:highlight w:val="yellow"/>
                <w:lang w:eastAsia="de-DE" w:bidi="de-DE"/>
              </w:rPr>
              <w:t>____</w:t>
            </w:r>
            <w:r>
              <w:rPr>
                <w:rFonts w:asciiTheme="minorHAnsi" w:eastAsia="Times New Roman" w:hAnsiTheme="minorHAnsi" w:cstheme="minorHAnsi"/>
                <w:color w:val="000000"/>
                <w:lang w:eastAsia="de-DE" w:bidi="de-DE"/>
              </w:rPr>
              <w:t>% des Beteiligungskapitals nach der Finanzierungsrunde aufgelegt werden.</w:t>
            </w:r>
          </w:p>
          <w:p w:rsidR="00F22084" w:rsidRDefault="00F22084"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4E434D" w:rsidTr="00D120CF">
        <w:tc>
          <w:tcPr>
            <w:tcW w:w="2835" w:type="dxa"/>
          </w:tcPr>
          <w:p w:rsidR="004E434D" w:rsidRPr="004E434D"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ind w:left="440"/>
              <w:jc w:val="center"/>
              <w:rPr>
                <w:rFonts w:asciiTheme="minorHAnsi" w:eastAsia="Times New Roman" w:hAnsiTheme="minorHAnsi" w:cstheme="minorHAnsi"/>
                <w:b/>
                <w:bCs/>
                <w:color w:val="000000"/>
                <w:lang w:eastAsia="de-DE" w:bidi="de-DE"/>
              </w:rPr>
            </w:pPr>
            <w:r w:rsidRPr="004E434D">
              <w:rPr>
                <w:rFonts w:asciiTheme="minorHAnsi" w:eastAsia="Times New Roman" w:hAnsiTheme="minorHAnsi" w:cstheme="minorHAnsi"/>
                <w:b/>
                <w:bCs/>
                <w:color w:val="000000"/>
                <w:lang w:eastAsia="de-DE" w:bidi="en-US"/>
              </w:rPr>
              <w:t>Post-Money</w:t>
            </w:r>
            <w:r w:rsidR="00B0556D">
              <w:rPr>
                <w:rFonts w:asciiTheme="minorHAnsi" w:eastAsia="Times New Roman" w:hAnsiTheme="minorHAnsi" w:cstheme="minorHAnsi"/>
                <w:b/>
                <w:bCs/>
                <w:color w:val="000000"/>
                <w:lang w:eastAsia="de-DE" w:bidi="en-US"/>
              </w:rPr>
              <w:t>-</w:t>
            </w:r>
          </w:p>
          <w:p w:rsidR="004E434D" w:rsidRPr="000F1A9F"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ind w:left="440"/>
              <w:jc w:val="center"/>
              <w:rPr>
                <w:rFonts w:asciiTheme="minorHAnsi" w:eastAsia="Times New Roman" w:hAnsiTheme="minorHAnsi" w:cstheme="minorHAnsi"/>
                <w:b/>
                <w:bCs/>
                <w:color w:val="000000"/>
                <w:lang w:eastAsia="de-DE" w:bidi="de-DE"/>
              </w:rPr>
            </w:pPr>
            <w:r w:rsidRPr="004E434D">
              <w:rPr>
                <w:rFonts w:asciiTheme="minorHAnsi" w:eastAsia="Times New Roman" w:hAnsiTheme="minorHAnsi" w:cstheme="minorHAnsi"/>
                <w:b/>
                <w:bCs/>
                <w:color w:val="000000"/>
                <w:lang w:eastAsia="de-DE" w:bidi="en-US"/>
              </w:rPr>
              <w:t>Bewertung</w:t>
            </w:r>
          </w:p>
        </w:tc>
        <w:tc>
          <w:tcPr>
            <w:tcW w:w="6133" w:type="dxa"/>
            <w:vAlign w:val="center"/>
          </w:tcPr>
          <w:p w:rsidR="004E434D" w:rsidRPr="004E434D"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Pr>
                <w:rFonts w:asciiTheme="minorHAnsi" w:eastAsia="Times New Roman" w:hAnsiTheme="minorHAnsi" w:cstheme="minorHAnsi"/>
                <w:color w:val="000000"/>
                <w:lang w:eastAsia="de-DE" w:bidi="de-DE"/>
              </w:rPr>
              <w:t xml:space="preserve">EUR </w:t>
            </w:r>
            <w:r w:rsidR="007E249A" w:rsidRPr="00CE2898">
              <w:rPr>
                <w:rFonts w:asciiTheme="minorHAnsi" w:hAnsiTheme="minorHAnsi" w:cstheme="minorHAnsi"/>
                <w:highlight w:val="yellow"/>
              </w:rPr>
              <w:t>[__]</w:t>
            </w:r>
          </w:p>
        </w:tc>
      </w:tr>
    </w:tbl>
    <w:p w:rsidR="004E434D"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b/>
          <w:bCs/>
          <w:color w:val="000000"/>
          <w:lang w:eastAsia="de-DE" w:bidi="de-DE"/>
        </w:rPr>
      </w:pPr>
    </w:p>
    <w:p w:rsidR="005855A3" w:rsidRDefault="005855A3"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b/>
          <w:bCs/>
          <w:color w:val="000000"/>
          <w:lang w:eastAsia="de-DE" w:bidi="de-DE"/>
        </w:rPr>
      </w:pPr>
    </w:p>
    <w:p w:rsidR="00FC5325" w:rsidRPr="004E434D" w:rsidRDefault="004E434D" w:rsidP="003063AE">
      <w:pPr>
        <w:pStyle w:val="Listenabsatz"/>
        <w:widowControl w:val="0"/>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hanging="720"/>
        <w:rPr>
          <w:rFonts w:asciiTheme="minorHAnsi" w:eastAsia="Times New Roman" w:hAnsiTheme="minorHAnsi" w:cstheme="minorHAnsi"/>
          <w:b/>
          <w:bCs/>
          <w:color w:val="000000"/>
          <w:lang w:val="en-US" w:eastAsia="en-US" w:bidi="en-US"/>
        </w:rPr>
      </w:pPr>
      <w:r w:rsidRPr="004E434D">
        <w:rPr>
          <w:rFonts w:asciiTheme="minorHAnsi" w:eastAsia="Times New Roman" w:hAnsiTheme="minorHAnsi" w:cstheme="minorHAnsi"/>
          <w:b/>
          <w:bCs/>
          <w:color w:val="000000"/>
          <w:lang w:eastAsia="de-DE" w:bidi="de-DE"/>
        </w:rPr>
        <w:t xml:space="preserve">Corporate </w:t>
      </w:r>
      <w:r w:rsidRPr="004E434D">
        <w:rPr>
          <w:rFonts w:asciiTheme="minorHAnsi" w:eastAsia="Times New Roman" w:hAnsiTheme="minorHAnsi" w:cstheme="minorHAnsi"/>
          <w:b/>
          <w:bCs/>
          <w:color w:val="000000"/>
          <w:lang w:val="en-US" w:eastAsia="en-US" w:bidi="en-US"/>
        </w:rPr>
        <w:t>Governance</w:t>
      </w:r>
    </w:p>
    <w:p w:rsidR="004E434D" w:rsidRDefault="004E434D" w:rsidP="003063AE">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tbl>
      <w:tblPr>
        <w:tblStyle w:val="Tabellenraster"/>
        <w:tblW w:w="0" w:type="auto"/>
        <w:tblInd w:w="108" w:type="dxa"/>
        <w:tblLook w:val="04A0" w:firstRow="1" w:lastRow="0" w:firstColumn="1" w:lastColumn="0" w:noHBand="0" w:noVBand="1"/>
      </w:tblPr>
      <w:tblGrid>
        <w:gridCol w:w="2835"/>
        <w:gridCol w:w="6096"/>
      </w:tblGrid>
      <w:tr w:rsidR="004E434D" w:rsidTr="00803B5A">
        <w:tc>
          <w:tcPr>
            <w:tcW w:w="2835" w:type="dxa"/>
          </w:tcPr>
          <w:p w:rsidR="004E434D"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ind w:left="440"/>
              <w:jc w:val="center"/>
              <w:rPr>
                <w:rFonts w:asciiTheme="minorHAnsi" w:eastAsia="Times New Roman" w:hAnsiTheme="minorHAnsi" w:cstheme="minorHAnsi"/>
                <w:b/>
                <w:bCs/>
                <w:color w:val="000000"/>
                <w:lang w:eastAsia="de-DE" w:bidi="de-DE"/>
              </w:rPr>
            </w:pPr>
            <w:r w:rsidRPr="000F1A9F">
              <w:rPr>
                <w:rFonts w:asciiTheme="minorHAnsi" w:eastAsia="Times New Roman" w:hAnsiTheme="minorHAnsi" w:cstheme="minorHAnsi"/>
                <w:b/>
                <w:bCs/>
                <w:color w:val="000000"/>
                <w:lang w:eastAsia="de-DE" w:bidi="de-DE"/>
              </w:rPr>
              <w:t>Konsortial-</w:t>
            </w:r>
          </w:p>
          <w:p w:rsidR="004E434D" w:rsidRPr="004E434D"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ind w:left="440"/>
              <w:jc w:val="center"/>
              <w:rPr>
                <w:rFonts w:asciiTheme="minorHAnsi" w:eastAsia="Times New Roman" w:hAnsiTheme="minorHAnsi" w:cstheme="minorHAnsi"/>
                <w:color w:val="000000"/>
                <w:lang w:eastAsia="de-DE" w:bidi="de-DE"/>
              </w:rPr>
            </w:pPr>
            <w:r>
              <w:rPr>
                <w:rFonts w:asciiTheme="minorHAnsi" w:eastAsia="Times New Roman" w:hAnsiTheme="minorHAnsi" w:cstheme="minorHAnsi"/>
                <w:b/>
                <w:bCs/>
                <w:color w:val="000000"/>
                <w:lang w:eastAsia="de-DE" w:bidi="de-DE"/>
              </w:rPr>
              <w:t>Verein</w:t>
            </w:r>
            <w:r w:rsidRPr="000F1A9F">
              <w:rPr>
                <w:rFonts w:asciiTheme="minorHAnsi" w:eastAsia="Times New Roman" w:hAnsiTheme="minorHAnsi" w:cstheme="minorHAnsi"/>
                <w:b/>
                <w:bCs/>
                <w:color w:val="000000"/>
                <w:lang w:eastAsia="de-DE" w:bidi="de-DE"/>
              </w:rPr>
              <w:t>barung</w:t>
            </w:r>
          </w:p>
        </w:tc>
        <w:tc>
          <w:tcPr>
            <w:tcW w:w="6096" w:type="dxa"/>
          </w:tcPr>
          <w:p w:rsidR="004E434D" w:rsidRPr="00FC5325" w:rsidRDefault="004E434D"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Die </w:t>
            </w:r>
            <w:r w:rsidRPr="006E270E">
              <w:rPr>
                <w:rFonts w:asciiTheme="minorHAnsi" w:eastAsia="Times New Roman" w:hAnsiTheme="minorHAnsi" w:cstheme="minorHAnsi"/>
                <w:color w:val="000000"/>
                <w:lang w:eastAsia="de-DE" w:bidi="de-DE"/>
              </w:rPr>
              <w:t xml:space="preserve">Gründer </w:t>
            </w:r>
            <w:r w:rsidR="006E270E" w:rsidRPr="00F22084">
              <w:rPr>
                <w:rFonts w:asciiTheme="minorHAnsi" w:eastAsia="Times New Roman" w:hAnsiTheme="minorHAnsi" w:cstheme="minorHAnsi"/>
                <w:color w:val="000000"/>
                <w:lang w:eastAsia="de-DE" w:bidi="de-DE"/>
              </w:rPr>
              <w:t>und</w:t>
            </w:r>
            <w:r w:rsidR="00440427" w:rsidRPr="00F22084">
              <w:rPr>
                <w:rFonts w:asciiTheme="minorHAnsi" w:eastAsia="Times New Roman" w:hAnsiTheme="minorHAnsi" w:cstheme="minorHAnsi"/>
                <w:color w:val="000000"/>
                <w:lang w:eastAsia="de-DE" w:bidi="de-DE"/>
              </w:rPr>
              <w:t xml:space="preserve"> die </w:t>
            </w:r>
            <w:r w:rsidRPr="00A043D7">
              <w:rPr>
                <w:rFonts w:asciiTheme="minorHAnsi" w:eastAsia="Times New Roman" w:hAnsiTheme="minorHAnsi" w:cstheme="minorHAnsi"/>
                <w:color w:val="000000"/>
                <w:lang w:eastAsia="de-DE" w:bidi="de-DE"/>
              </w:rPr>
              <w:t xml:space="preserve">Investoren werden anlässlich des </w:t>
            </w:r>
            <w:proofErr w:type="spellStart"/>
            <w:r w:rsidRPr="00A043D7">
              <w:rPr>
                <w:rFonts w:asciiTheme="minorHAnsi" w:eastAsia="Times New Roman" w:hAnsiTheme="minorHAnsi" w:cstheme="minorHAnsi"/>
                <w:color w:val="000000"/>
                <w:lang w:eastAsia="en-US" w:bidi="en-US"/>
              </w:rPr>
              <w:t>Closings</w:t>
            </w:r>
            <w:proofErr w:type="spellEnd"/>
            <w:r w:rsidRPr="00A043D7">
              <w:rPr>
                <w:rFonts w:asciiTheme="minorHAnsi" w:eastAsia="Times New Roman" w:hAnsiTheme="minorHAnsi" w:cstheme="minorHAnsi"/>
                <w:color w:val="000000"/>
                <w:lang w:eastAsia="de-DE" w:bidi="de-DE"/>
              </w:rPr>
              <w:t xml:space="preserve"> </w:t>
            </w:r>
            <w:r w:rsidR="00440427" w:rsidRPr="00A043D7">
              <w:rPr>
                <w:rFonts w:asciiTheme="minorHAnsi" w:eastAsia="Times New Roman" w:hAnsiTheme="minorHAnsi" w:cstheme="minorHAnsi"/>
                <w:color w:val="000000"/>
                <w:lang w:eastAsia="de-DE" w:bidi="de-DE"/>
              </w:rPr>
              <w:t>die vorhandene</w:t>
            </w:r>
            <w:r w:rsidRPr="00A043D7">
              <w:rPr>
                <w:rFonts w:asciiTheme="minorHAnsi" w:eastAsia="Times New Roman" w:hAnsiTheme="minorHAnsi" w:cstheme="minorHAnsi"/>
                <w:color w:val="000000"/>
                <w:lang w:eastAsia="de-DE" w:bidi="de-DE"/>
              </w:rPr>
              <w:t xml:space="preserve"> Konsortialvereinbarung </w:t>
            </w:r>
            <w:r w:rsidR="00440427" w:rsidRPr="00A043D7">
              <w:rPr>
                <w:rFonts w:asciiTheme="minorHAnsi" w:eastAsia="Times New Roman" w:hAnsiTheme="minorHAnsi" w:cstheme="minorHAnsi"/>
                <w:color w:val="000000"/>
                <w:lang w:eastAsia="de-DE" w:bidi="de-DE"/>
              </w:rPr>
              <w:t>so ergänzen</w:t>
            </w:r>
            <w:r w:rsidR="006E270E" w:rsidRPr="00A043D7">
              <w:rPr>
                <w:rFonts w:asciiTheme="minorHAnsi" w:eastAsia="Times New Roman" w:hAnsiTheme="minorHAnsi" w:cstheme="minorHAnsi"/>
                <w:color w:val="000000"/>
                <w:lang w:eastAsia="de-DE" w:bidi="de-DE"/>
              </w:rPr>
              <w:t xml:space="preserve"> bzw. eine Konsortialvereinbarung erstmals abschließen</w:t>
            </w:r>
            <w:r w:rsidRPr="00A043D7">
              <w:rPr>
                <w:rFonts w:asciiTheme="minorHAnsi" w:eastAsia="Times New Roman" w:hAnsiTheme="minorHAnsi" w:cstheme="minorHAnsi"/>
                <w:color w:val="000000"/>
                <w:lang w:eastAsia="de-DE" w:bidi="de-DE"/>
              </w:rPr>
              <w:t xml:space="preserve">, </w:t>
            </w:r>
            <w:r w:rsidR="006E270E" w:rsidRPr="00A043D7">
              <w:rPr>
                <w:rFonts w:asciiTheme="minorHAnsi" w:eastAsia="Times New Roman" w:hAnsiTheme="minorHAnsi" w:cstheme="minorHAnsi"/>
                <w:color w:val="000000"/>
                <w:lang w:eastAsia="de-DE" w:bidi="de-DE"/>
              </w:rPr>
              <w:t xml:space="preserve">so </w:t>
            </w:r>
            <w:r w:rsidR="00EE4171" w:rsidRPr="00A043D7">
              <w:rPr>
                <w:rFonts w:asciiTheme="minorHAnsi" w:eastAsia="Times New Roman" w:hAnsiTheme="minorHAnsi" w:cstheme="minorHAnsi"/>
                <w:color w:val="000000"/>
                <w:lang w:eastAsia="de-DE" w:bidi="de-DE"/>
              </w:rPr>
              <w:t xml:space="preserve">dass </w:t>
            </w:r>
            <w:r w:rsidRPr="00F22084">
              <w:rPr>
                <w:rFonts w:asciiTheme="minorHAnsi" w:eastAsia="Times New Roman" w:hAnsiTheme="minorHAnsi" w:cstheme="minorHAnsi"/>
                <w:color w:val="000000"/>
                <w:lang w:eastAsia="de-DE" w:bidi="de-DE"/>
              </w:rPr>
              <w:t xml:space="preserve"> insbesondere </w:t>
            </w:r>
            <w:r w:rsidR="00F22084">
              <w:rPr>
                <w:rFonts w:asciiTheme="minorHAnsi" w:eastAsia="Times New Roman" w:hAnsiTheme="minorHAnsi" w:cstheme="minorHAnsi"/>
                <w:color w:val="000000"/>
                <w:lang w:eastAsia="de-DE" w:bidi="de-DE"/>
              </w:rPr>
              <w:t xml:space="preserve">die </w:t>
            </w:r>
            <w:r w:rsidRPr="00F22084">
              <w:rPr>
                <w:rFonts w:asciiTheme="minorHAnsi" w:eastAsia="Times New Roman" w:hAnsiTheme="minorHAnsi" w:cstheme="minorHAnsi"/>
                <w:color w:val="000000"/>
                <w:lang w:eastAsia="de-DE" w:bidi="de-DE"/>
              </w:rPr>
              <w:t xml:space="preserve">Regelungen zu </w:t>
            </w:r>
            <w:proofErr w:type="gramStart"/>
            <w:r w:rsidRPr="00F22084">
              <w:rPr>
                <w:rFonts w:asciiTheme="minorHAnsi" w:eastAsia="Times New Roman" w:hAnsiTheme="minorHAnsi" w:cstheme="minorHAnsi"/>
                <w:color w:val="000000"/>
                <w:lang w:eastAsia="de-DE" w:bidi="de-DE"/>
              </w:rPr>
              <w:t xml:space="preserve">den unter </w:t>
            </w:r>
            <w:r w:rsidR="00087D65" w:rsidRPr="00F22084">
              <w:rPr>
                <w:rFonts w:asciiTheme="minorHAnsi" w:eastAsia="Times New Roman" w:hAnsiTheme="minorHAnsi" w:cstheme="minorHAnsi"/>
                <w:color w:val="000000"/>
                <w:lang w:eastAsia="de-DE" w:bidi="de-DE"/>
              </w:rPr>
              <w:t>Abschnitt</w:t>
            </w:r>
            <w:r w:rsidR="00B0556D">
              <w:rPr>
                <w:rFonts w:asciiTheme="minorHAnsi" w:eastAsia="Times New Roman" w:hAnsiTheme="minorHAnsi" w:cstheme="minorHAnsi"/>
                <w:color w:val="000000"/>
                <w:lang w:eastAsia="de-DE" w:bidi="de-DE"/>
              </w:rPr>
              <w:t> </w:t>
            </w:r>
            <w:r w:rsidRPr="000F1A9F">
              <w:rPr>
                <w:rFonts w:asciiTheme="minorHAnsi" w:eastAsia="Times New Roman" w:hAnsiTheme="minorHAnsi" w:cstheme="minorHAnsi"/>
                <w:color w:val="000000"/>
                <w:lang w:eastAsia="de-DE" w:bidi="de-DE"/>
              </w:rPr>
              <w:t>C. dieses Term Sheet gefassten Punkte</w:t>
            </w:r>
            <w:proofErr w:type="gramEnd"/>
            <w:r w:rsidRPr="000F1A9F">
              <w:rPr>
                <w:rFonts w:asciiTheme="minorHAnsi" w:eastAsia="Times New Roman" w:hAnsiTheme="minorHAnsi" w:cstheme="minorHAnsi"/>
                <w:color w:val="000000"/>
                <w:lang w:eastAsia="de-DE" w:bidi="de-DE"/>
              </w:rPr>
              <w:t xml:space="preserve"> enthalten wird.</w:t>
            </w:r>
          </w:p>
          <w:p w:rsidR="00CB4A52" w:rsidRDefault="004E434D" w:rsidP="00A043D7">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Die Dokumente werden von dem Berater der </w:t>
            </w:r>
            <w:r w:rsidR="00423FF5">
              <w:rPr>
                <w:rFonts w:asciiTheme="minorHAnsi" w:eastAsia="Times New Roman" w:hAnsiTheme="minorHAnsi" w:cstheme="minorHAnsi"/>
                <w:color w:val="000000"/>
                <w:lang w:eastAsia="de-DE" w:bidi="de-DE"/>
              </w:rPr>
              <w:t>Gesellschaft</w:t>
            </w:r>
            <w:r w:rsidR="00F22084">
              <w:rPr>
                <w:rFonts w:asciiTheme="minorHAnsi" w:eastAsia="Times New Roman" w:hAnsiTheme="minorHAnsi" w:cstheme="minorHAnsi"/>
                <w:color w:val="000000"/>
                <w:lang w:eastAsia="de-DE" w:bidi="de-DE"/>
              </w:rPr>
              <w:t xml:space="preserve"> /der Investoren</w:t>
            </w:r>
            <w:r w:rsidR="00B0556D">
              <w:rPr>
                <w:rFonts w:asciiTheme="minorHAnsi" w:eastAsia="Times New Roman" w:hAnsiTheme="minorHAnsi" w:cstheme="minorHAnsi"/>
                <w:color w:val="000000"/>
                <w:lang w:eastAsia="de-DE" w:bidi="de-DE"/>
              </w:rPr>
              <w:t xml:space="preserve"> </w:t>
            </w:r>
            <w:r w:rsidRPr="000F1A9F">
              <w:rPr>
                <w:rFonts w:asciiTheme="minorHAnsi" w:eastAsia="Times New Roman" w:hAnsiTheme="minorHAnsi" w:cstheme="minorHAnsi"/>
                <w:color w:val="000000"/>
                <w:lang w:eastAsia="de-DE" w:bidi="de-DE"/>
              </w:rPr>
              <w:t xml:space="preserve">entworfen und sollen für die Gesellschaft, die </w:t>
            </w:r>
            <w:r w:rsidR="00423FF5">
              <w:rPr>
                <w:rFonts w:asciiTheme="minorHAnsi" w:eastAsia="Times New Roman" w:hAnsiTheme="minorHAnsi" w:cstheme="minorHAnsi"/>
                <w:color w:val="000000"/>
                <w:lang w:eastAsia="de-DE" w:bidi="de-DE"/>
              </w:rPr>
              <w:t>bisherigen Gesellschafter</w:t>
            </w:r>
            <w:r w:rsidRPr="000F1A9F">
              <w:rPr>
                <w:rFonts w:asciiTheme="minorHAnsi" w:eastAsia="Times New Roman" w:hAnsiTheme="minorHAnsi" w:cstheme="minorHAnsi"/>
                <w:color w:val="000000"/>
                <w:lang w:eastAsia="de-DE" w:bidi="de-DE"/>
              </w:rPr>
              <w:t xml:space="preserve"> und die Investoren akzeptabel sein.</w:t>
            </w:r>
          </w:p>
          <w:p w:rsidR="00F22084" w:rsidRDefault="00F22084" w:rsidP="00A043D7">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Arial Unicode MS" w:hAnsiTheme="minorHAnsi" w:cstheme="minorHAnsi"/>
                <w:color w:val="000000"/>
                <w:lang w:eastAsia="de-DE" w:bidi="de-DE"/>
              </w:rPr>
            </w:pPr>
          </w:p>
        </w:tc>
      </w:tr>
      <w:tr w:rsidR="004E434D" w:rsidTr="00803B5A">
        <w:tc>
          <w:tcPr>
            <w:tcW w:w="2835" w:type="dxa"/>
          </w:tcPr>
          <w:p w:rsidR="004E434D" w:rsidRDefault="003063AE" w:rsidP="003063AE">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center"/>
              <w:rPr>
                <w:rFonts w:asciiTheme="minorHAnsi" w:eastAsia="Arial Unicode MS" w:hAnsiTheme="minorHAnsi" w:cstheme="minorHAnsi"/>
                <w:color w:val="000000"/>
                <w:lang w:eastAsia="de-DE" w:bidi="de-DE"/>
              </w:rPr>
            </w:pPr>
            <w:r>
              <w:rPr>
                <w:rFonts w:asciiTheme="minorHAnsi" w:eastAsia="Times New Roman" w:hAnsiTheme="minorHAnsi" w:cstheme="minorHAnsi"/>
                <w:b/>
                <w:bCs/>
                <w:color w:val="000000"/>
                <w:lang w:eastAsia="de-DE" w:bidi="de-DE"/>
              </w:rPr>
              <w:t>Zustimmungs</w:t>
            </w:r>
            <w:r w:rsidRPr="000F1A9F">
              <w:rPr>
                <w:rFonts w:asciiTheme="minorHAnsi" w:eastAsia="Times New Roman" w:hAnsiTheme="minorHAnsi" w:cstheme="minorHAnsi"/>
                <w:b/>
                <w:bCs/>
                <w:color w:val="000000"/>
                <w:lang w:eastAsia="de-DE" w:bidi="de-DE"/>
              </w:rPr>
              <w:t>pflichtige Geschäfte</w:t>
            </w:r>
          </w:p>
        </w:tc>
        <w:tc>
          <w:tcPr>
            <w:tcW w:w="6096" w:type="dxa"/>
          </w:tcPr>
          <w:p w:rsidR="00CB4A52" w:rsidRDefault="003063AE">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Wesentliche Geschäftsführungsmaßnahmen der Gesellschaft bedürfen der Zustimmung des Beirates</w:t>
            </w:r>
            <w:r w:rsidR="00423FF5">
              <w:rPr>
                <w:rFonts w:asciiTheme="minorHAnsi" w:eastAsia="Times New Roman" w:hAnsiTheme="minorHAnsi" w:cstheme="minorHAnsi"/>
                <w:color w:val="000000"/>
                <w:lang w:eastAsia="de-DE" w:bidi="de-DE"/>
              </w:rPr>
              <w:t xml:space="preserve"> bzw</w:t>
            </w:r>
            <w:r w:rsidR="00CE453F">
              <w:rPr>
                <w:rFonts w:asciiTheme="minorHAnsi" w:eastAsia="Times New Roman" w:hAnsiTheme="minorHAnsi" w:cstheme="minorHAnsi"/>
                <w:color w:val="000000"/>
                <w:lang w:eastAsia="de-DE" w:bidi="de-DE"/>
              </w:rPr>
              <w:t>.</w:t>
            </w:r>
            <w:r w:rsidR="00423FF5">
              <w:rPr>
                <w:rFonts w:asciiTheme="minorHAnsi" w:eastAsia="Times New Roman" w:hAnsiTheme="minorHAnsi" w:cstheme="minorHAnsi"/>
                <w:color w:val="000000"/>
                <w:lang w:eastAsia="de-DE" w:bidi="de-DE"/>
              </w:rPr>
              <w:t xml:space="preserve"> bis zu dessen </w:t>
            </w:r>
            <w:r w:rsidR="00423FF5">
              <w:rPr>
                <w:rFonts w:asciiTheme="minorHAnsi" w:eastAsia="Times New Roman" w:hAnsiTheme="minorHAnsi" w:cstheme="minorHAnsi"/>
                <w:color w:val="000000"/>
                <w:lang w:eastAsia="de-DE" w:bidi="de-DE"/>
              </w:rPr>
              <w:lastRenderedPageBreak/>
              <w:t>Errichtung der Gesellschafterversammlung</w:t>
            </w:r>
            <w:r w:rsidRPr="000F1A9F">
              <w:rPr>
                <w:rFonts w:asciiTheme="minorHAnsi" w:eastAsia="Times New Roman" w:hAnsiTheme="minorHAnsi" w:cstheme="minorHAnsi"/>
                <w:color w:val="000000"/>
                <w:lang w:eastAsia="de-DE" w:bidi="de-DE"/>
              </w:rPr>
              <w:t xml:space="preserve">. Die </w:t>
            </w:r>
            <w:proofErr w:type="spellStart"/>
            <w:r w:rsidRPr="000F1A9F">
              <w:rPr>
                <w:rFonts w:asciiTheme="minorHAnsi" w:eastAsia="Times New Roman" w:hAnsiTheme="minorHAnsi" w:cstheme="minorHAnsi"/>
                <w:color w:val="000000"/>
                <w:lang w:eastAsia="de-DE" w:bidi="de-DE"/>
              </w:rPr>
              <w:t>zustimmungs</w:t>
            </w:r>
            <w:r w:rsidRPr="000F1A9F">
              <w:rPr>
                <w:rFonts w:asciiTheme="minorHAnsi" w:eastAsia="Times New Roman" w:hAnsiTheme="minorHAnsi" w:cstheme="minorHAnsi"/>
                <w:color w:val="000000"/>
                <w:lang w:eastAsia="de-DE" w:bidi="de-DE"/>
              </w:rPr>
              <w:softHyphen/>
              <w:t>pflichtigen</w:t>
            </w:r>
            <w:proofErr w:type="spellEnd"/>
            <w:r w:rsidRPr="000F1A9F">
              <w:rPr>
                <w:rFonts w:asciiTheme="minorHAnsi" w:eastAsia="Times New Roman" w:hAnsiTheme="minorHAnsi" w:cstheme="minorHAnsi"/>
                <w:color w:val="000000"/>
                <w:lang w:eastAsia="de-DE" w:bidi="de-DE"/>
              </w:rPr>
              <w:t xml:space="preserve"> Geschäfte sind in </w:t>
            </w:r>
            <w:r w:rsidRPr="003063AE">
              <w:rPr>
                <w:rFonts w:asciiTheme="minorHAnsi" w:eastAsia="Times New Roman" w:hAnsiTheme="minorHAnsi" w:cstheme="minorHAnsi"/>
                <w:b/>
                <w:color w:val="000000"/>
                <w:lang w:eastAsia="de-DE" w:bidi="de-DE"/>
              </w:rPr>
              <w:t>Anlage 2</w:t>
            </w:r>
            <w:r w:rsidRPr="003063AE">
              <w:rPr>
                <w:rFonts w:asciiTheme="minorHAnsi" w:eastAsia="Times New Roman" w:hAnsiTheme="minorHAnsi" w:cstheme="minorHAnsi"/>
                <w:color w:val="000000"/>
                <w:lang w:eastAsia="de-DE" w:bidi="de-DE"/>
              </w:rPr>
              <w:t xml:space="preserve"> </w:t>
            </w:r>
            <w:r w:rsidR="00BD4A6E">
              <w:rPr>
                <w:rFonts w:asciiTheme="minorHAnsi" w:eastAsia="Times New Roman" w:hAnsiTheme="minorHAnsi" w:cstheme="minorHAnsi"/>
                <w:color w:val="000000"/>
                <w:lang w:eastAsia="de-DE" w:bidi="de-DE"/>
              </w:rPr>
              <w:t>des Term Sheet ge</w:t>
            </w:r>
            <w:r w:rsidRPr="000F1A9F">
              <w:rPr>
                <w:rFonts w:asciiTheme="minorHAnsi" w:eastAsia="Times New Roman" w:hAnsiTheme="minorHAnsi" w:cstheme="minorHAnsi"/>
                <w:color w:val="000000"/>
                <w:lang w:eastAsia="de-DE" w:bidi="de-DE"/>
              </w:rPr>
              <w:t>sondert dargestellt</w:t>
            </w:r>
            <w:r w:rsidR="00423FF5">
              <w:rPr>
                <w:rFonts w:asciiTheme="minorHAnsi" w:eastAsia="Times New Roman" w:hAnsiTheme="minorHAnsi" w:cstheme="minorHAnsi"/>
                <w:color w:val="000000"/>
                <w:lang w:eastAsia="de-DE" w:bidi="de-DE"/>
              </w:rPr>
              <w:t xml:space="preserve"> </w:t>
            </w:r>
            <w:r w:rsidR="00304C31">
              <w:rPr>
                <w:rFonts w:asciiTheme="minorHAnsi" w:eastAsia="Times New Roman" w:hAnsiTheme="minorHAnsi" w:cstheme="minorHAnsi"/>
                <w:color w:val="000000"/>
                <w:lang w:eastAsia="de-DE" w:bidi="de-DE"/>
              </w:rPr>
              <w:t>[</w:t>
            </w:r>
            <w:r w:rsidR="00423FF5" w:rsidRPr="00A043D7">
              <w:rPr>
                <w:rFonts w:asciiTheme="minorHAnsi" w:eastAsia="Times New Roman" w:hAnsiTheme="minorHAnsi" w:cstheme="minorHAnsi"/>
                <w:color w:val="000000"/>
                <w:highlight w:val="yellow"/>
                <w:lang w:eastAsia="de-DE" w:bidi="de-DE"/>
              </w:rPr>
              <w:t xml:space="preserve">und in der bereits existierenden </w:t>
            </w:r>
            <w:r w:rsidRPr="00A043D7">
              <w:rPr>
                <w:rFonts w:asciiTheme="minorHAnsi" w:eastAsia="Times New Roman" w:hAnsiTheme="minorHAnsi" w:cstheme="minorHAnsi"/>
                <w:color w:val="000000"/>
                <w:highlight w:val="yellow"/>
                <w:lang w:eastAsia="de-DE" w:bidi="de-DE"/>
              </w:rPr>
              <w:t>Geschäftsordnung für die Geschäftsführung der Gesellschaft enthalten.</w:t>
            </w:r>
            <w:r w:rsidR="00304C31" w:rsidRPr="00B0556D">
              <w:rPr>
                <w:rFonts w:asciiTheme="minorHAnsi" w:eastAsia="Times New Roman" w:hAnsiTheme="minorHAnsi" w:cstheme="minorHAnsi"/>
                <w:color w:val="000000"/>
                <w:lang w:eastAsia="de-DE" w:bidi="de-DE"/>
              </w:rPr>
              <w:t>]</w:t>
            </w:r>
          </w:p>
          <w:p w:rsidR="00F22084" w:rsidRDefault="00F22084">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Arial Unicode MS" w:hAnsiTheme="minorHAnsi" w:cstheme="minorHAnsi"/>
                <w:color w:val="000000"/>
                <w:lang w:eastAsia="de-DE" w:bidi="de-DE"/>
              </w:rPr>
            </w:pPr>
          </w:p>
        </w:tc>
      </w:tr>
      <w:tr w:rsidR="004E434D" w:rsidTr="00803B5A">
        <w:tc>
          <w:tcPr>
            <w:tcW w:w="2835" w:type="dxa"/>
          </w:tcPr>
          <w:p w:rsidR="004E434D" w:rsidRDefault="001E64E0" w:rsidP="001E64E0">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center"/>
              <w:rPr>
                <w:rFonts w:asciiTheme="minorHAnsi" w:eastAsia="Arial Unicode MS"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lastRenderedPageBreak/>
              <w:t>Geschäftsführung</w:t>
            </w:r>
          </w:p>
        </w:tc>
        <w:tc>
          <w:tcPr>
            <w:tcW w:w="6096" w:type="dxa"/>
          </w:tcPr>
          <w:p w:rsidR="00CB4A52" w:rsidRDefault="001E64E0">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Die Herren </w:t>
            </w:r>
            <w:r w:rsidR="00BD4A6E" w:rsidRPr="00CE2898">
              <w:rPr>
                <w:rFonts w:asciiTheme="minorHAnsi" w:hAnsiTheme="minorHAnsi" w:cstheme="minorHAnsi"/>
                <w:highlight w:val="yellow"/>
              </w:rPr>
              <w:t>[__]</w:t>
            </w:r>
            <w:r w:rsidR="00BD4A6E">
              <w:rPr>
                <w:rFonts w:asciiTheme="minorHAnsi" w:hAnsiTheme="minorHAnsi" w:cstheme="minorHAnsi"/>
              </w:rPr>
              <w:t xml:space="preserve"> </w:t>
            </w:r>
            <w:r w:rsidRPr="000F1A9F">
              <w:rPr>
                <w:rFonts w:asciiTheme="minorHAnsi" w:eastAsia="Times New Roman" w:hAnsiTheme="minorHAnsi" w:cstheme="minorHAnsi"/>
                <w:color w:val="000000"/>
                <w:lang w:eastAsia="de-DE" w:bidi="de-DE"/>
              </w:rPr>
              <w:t>sind die einzigen Geschäftsführer der Gesells</w:t>
            </w:r>
            <w:r>
              <w:rPr>
                <w:rFonts w:asciiTheme="minorHAnsi" w:eastAsia="Times New Roman" w:hAnsiTheme="minorHAnsi" w:cstheme="minorHAnsi"/>
                <w:color w:val="000000"/>
                <w:lang w:eastAsia="de-DE" w:bidi="de-DE"/>
              </w:rPr>
              <w:t xml:space="preserve">chaft. </w:t>
            </w:r>
          </w:p>
          <w:p w:rsidR="00F22084" w:rsidRDefault="00F22084">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Arial Unicode MS" w:hAnsiTheme="minorHAnsi" w:cstheme="minorHAnsi"/>
                <w:color w:val="000000"/>
                <w:lang w:eastAsia="de-DE" w:bidi="de-DE"/>
              </w:rPr>
            </w:pPr>
          </w:p>
        </w:tc>
      </w:tr>
      <w:tr w:rsidR="004E434D" w:rsidTr="00803B5A">
        <w:tc>
          <w:tcPr>
            <w:tcW w:w="2835" w:type="dxa"/>
          </w:tcPr>
          <w:p w:rsidR="004E434D" w:rsidRDefault="001E64E0" w:rsidP="001E64E0">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center"/>
              <w:rPr>
                <w:rFonts w:asciiTheme="minorHAnsi" w:eastAsia="Arial Unicode MS" w:hAnsiTheme="minorHAnsi" w:cstheme="minorHAnsi"/>
                <w:color w:val="000000"/>
                <w:lang w:eastAsia="de-DE" w:bidi="de-DE"/>
              </w:rPr>
            </w:pPr>
            <w:r w:rsidRPr="001E64E0">
              <w:rPr>
                <w:rFonts w:asciiTheme="minorHAnsi" w:eastAsia="Times New Roman" w:hAnsiTheme="minorHAnsi" w:cstheme="minorHAnsi"/>
                <w:b/>
                <w:bCs/>
                <w:color w:val="000000"/>
                <w:lang w:eastAsia="de-DE" w:bidi="de-DE"/>
              </w:rPr>
              <w:t>Beirat</w:t>
            </w:r>
          </w:p>
        </w:tc>
        <w:tc>
          <w:tcPr>
            <w:tcW w:w="6096" w:type="dxa"/>
          </w:tcPr>
          <w:p w:rsidR="00CB4A52" w:rsidRDefault="001E64E0" w:rsidP="00BD4A6E">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Die Gesellschaft kann einen Beirat einsetzen. Dieser hat</w:t>
            </w:r>
            <w:r w:rsidR="00423FF5">
              <w:rPr>
                <w:rFonts w:asciiTheme="minorHAnsi" w:eastAsia="Times New Roman" w:hAnsiTheme="minorHAnsi" w:cstheme="minorHAnsi"/>
                <w:color w:val="000000"/>
                <w:lang w:eastAsia="de-DE" w:bidi="de-DE"/>
              </w:rPr>
              <w:t xml:space="preserve"> im Falle seiner Errichtung</w:t>
            </w:r>
            <w:r w:rsidRPr="000F1A9F">
              <w:rPr>
                <w:rFonts w:asciiTheme="minorHAnsi" w:eastAsia="Times New Roman" w:hAnsiTheme="minorHAnsi" w:cstheme="minorHAnsi"/>
                <w:color w:val="000000"/>
                <w:lang w:eastAsia="de-DE" w:bidi="de-DE"/>
              </w:rPr>
              <w:t xml:space="preserve"> mindestens 3 Mitglieder, wobei die Gründer und die </w:t>
            </w:r>
            <w:r w:rsidR="00A87E56">
              <w:rPr>
                <w:rFonts w:asciiTheme="minorHAnsi" w:eastAsia="Times New Roman" w:hAnsiTheme="minorHAnsi" w:cstheme="minorHAnsi"/>
                <w:color w:val="000000"/>
                <w:lang w:eastAsia="de-DE" w:bidi="de-DE"/>
              </w:rPr>
              <w:t xml:space="preserve">Inhaber von Vorzugsgeschäftsanteilen </w:t>
            </w:r>
            <w:r w:rsidRPr="000F1A9F">
              <w:rPr>
                <w:rFonts w:asciiTheme="minorHAnsi" w:eastAsia="Times New Roman" w:hAnsiTheme="minorHAnsi" w:cstheme="minorHAnsi"/>
                <w:color w:val="000000"/>
                <w:lang w:eastAsia="de-DE" w:bidi="de-DE"/>
              </w:rPr>
              <w:t xml:space="preserve">jeweils </w:t>
            </w:r>
            <w:r w:rsidR="00423FF5">
              <w:rPr>
                <w:rFonts w:asciiTheme="minorHAnsi" w:eastAsia="Times New Roman" w:hAnsiTheme="minorHAnsi" w:cstheme="minorHAnsi"/>
                <w:color w:val="000000"/>
                <w:lang w:eastAsia="de-DE" w:bidi="de-DE"/>
              </w:rPr>
              <w:t xml:space="preserve">mindestens </w:t>
            </w:r>
            <w:r w:rsidRPr="000F1A9F">
              <w:rPr>
                <w:rFonts w:asciiTheme="minorHAnsi" w:eastAsia="Times New Roman" w:hAnsiTheme="minorHAnsi" w:cstheme="minorHAnsi"/>
                <w:color w:val="000000"/>
                <w:lang w:eastAsia="de-DE" w:bidi="de-DE"/>
              </w:rPr>
              <w:t>1 Beirat</w:t>
            </w:r>
            <w:r w:rsidR="00304C31">
              <w:rPr>
                <w:rFonts w:asciiTheme="minorHAnsi" w:eastAsia="Times New Roman" w:hAnsiTheme="minorHAnsi" w:cstheme="minorHAnsi"/>
                <w:color w:val="000000"/>
                <w:lang w:eastAsia="de-DE" w:bidi="de-DE"/>
              </w:rPr>
              <w:t>smitglied</w:t>
            </w:r>
            <w:r w:rsidRPr="000F1A9F">
              <w:rPr>
                <w:rFonts w:asciiTheme="minorHAnsi" w:eastAsia="Times New Roman" w:hAnsiTheme="minorHAnsi" w:cstheme="minorHAnsi"/>
                <w:color w:val="000000"/>
                <w:lang w:eastAsia="de-DE" w:bidi="de-DE"/>
              </w:rPr>
              <w:t xml:space="preserve"> vorschlagen dürfen und die Gründer und </w:t>
            </w:r>
            <w:r w:rsidR="00304C31">
              <w:rPr>
                <w:rFonts w:asciiTheme="minorHAnsi" w:eastAsia="Times New Roman" w:hAnsiTheme="minorHAnsi" w:cstheme="minorHAnsi"/>
                <w:color w:val="000000"/>
                <w:lang w:eastAsia="de-DE" w:bidi="de-DE"/>
              </w:rPr>
              <w:t xml:space="preserve">die </w:t>
            </w:r>
            <w:r w:rsidR="00A87E56">
              <w:rPr>
                <w:rFonts w:asciiTheme="minorHAnsi" w:eastAsia="Times New Roman" w:hAnsiTheme="minorHAnsi" w:cstheme="minorHAnsi"/>
                <w:color w:val="000000"/>
                <w:lang w:eastAsia="de-DE" w:bidi="de-DE"/>
              </w:rPr>
              <w:t xml:space="preserve">Inhaber von Vorzugsgeschäftsanteilen </w:t>
            </w:r>
            <w:r w:rsidRPr="000F1A9F">
              <w:rPr>
                <w:rFonts w:asciiTheme="minorHAnsi" w:eastAsia="Times New Roman" w:hAnsiTheme="minorHAnsi" w:cstheme="minorHAnsi"/>
                <w:color w:val="000000"/>
                <w:lang w:eastAsia="de-DE" w:bidi="de-DE"/>
              </w:rPr>
              <w:t>sich auf ein drittes Beiratsmitglied verständigen werden.</w:t>
            </w:r>
          </w:p>
          <w:p w:rsidR="00F22084" w:rsidRDefault="00F22084" w:rsidP="00BD4A6E">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Arial Unicode MS" w:hAnsiTheme="minorHAnsi" w:cstheme="minorHAnsi"/>
                <w:color w:val="000000"/>
                <w:lang w:eastAsia="de-DE" w:bidi="de-DE"/>
              </w:rPr>
            </w:pPr>
          </w:p>
        </w:tc>
      </w:tr>
      <w:tr w:rsidR="001E64E0" w:rsidTr="00803B5A">
        <w:tc>
          <w:tcPr>
            <w:tcW w:w="2835" w:type="dxa"/>
          </w:tcPr>
          <w:p w:rsidR="001E64E0" w:rsidRPr="001E64E0" w:rsidRDefault="001E64E0" w:rsidP="001E64E0">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center"/>
              <w:rPr>
                <w:rFonts w:asciiTheme="minorHAnsi" w:eastAsia="Times New Roman" w:hAnsiTheme="minorHAnsi" w:cstheme="minorHAnsi"/>
                <w:b/>
                <w:bCs/>
                <w:color w:val="000000"/>
                <w:lang w:eastAsia="de-DE" w:bidi="de-DE"/>
              </w:rPr>
            </w:pPr>
            <w:r w:rsidRPr="000F1A9F">
              <w:rPr>
                <w:rFonts w:asciiTheme="minorHAnsi" w:eastAsia="Times New Roman" w:hAnsiTheme="minorHAnsi" w:cstheme="minorHAnsi"/>
                <w:b/>
                <w:bCs/>
                <w:color w:val="000000"/>
                <w:lang w:eastAsia="de-DE" w:bidi="de-DE"/>
              </w:rPr>
              <w:t>Berichtswesen</w:t>
            </w:r>
          </w:p>
        </w:tc>
        <w:tc>
          <w:tcPr>
            <w:tcW w:w="6096" w:type="dxa"/>
          </w:tcPr>
          <w:p w:rsidR="001E64E0" w:rsidRPr="00FC5325" w:rsidRDefault="001E64E0" w:rsidP="001E64E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Es </w:t>
            </w:r>
            <w:r w:rsidR="00304C31">
              <w:rPr>
                <w:rFonts w:asciiTheme="minorHAnsi" w:eastAsia="Times New Roman" w:hAnsiTheme="minorHAnsi" w:cstheme="minorHAnsi"/>
                <w:color w:val="000000"/>
                <w:lang w:eastAsia="de-DE" w:bidi="de-DE"/>
              </w:rPr>
              <w:t>[</w:t>
            </w:r>
            <w:r w:rsidRPr="00A043D7">
              <w:rPr>
                <w:rFonts w:asciiTheme="minorHAnsi" w:eastAsia="Times New Roman" w:hAnsiTheme="minorHAnsi" w:cstheme="minorHAnsi"/>
                <w:color w:val="000000"/>
                <w:highlight w:val="yellow"/>
                <w:lang w:eastAsia="de-DE" w:bidi="de-DE"/>
              </w:rPr>
              <w:t>ist</w:t>
            </w:r>
            <w:r w:rsidR="00304C31" w:rsidRPr="00A043D7">
              <w:rPr>
                <w:rFonts w:asciiTheme="minorHAnsi" w:eastAsia="Times New Roman" w:hAnsiTheme="minorHAnsi" w:cstheme="minorHAnsi"/>
                <w:color w:val="000000"/>
                <w:highlight w:val="yellow"/>
                <w:lang w:eastAsia="de-DE" w:bidi="de-DE"/>
              </w:rPr>
              <w:t>/wird</w:t>
            </w:r>
            <w:r w:rsidR="00304C31">
              <w:rPr>
                <w:rFonts w:asciiTheme="minorHAnsi" w:eastAsia="Times New Roman" w:hAnsiTheme="minorHAnsi" w:cstheme="minorHAnsi"/>
                <w:color w:val="000000"/>
                <w:lang w:eastAsia="de-DE" w:bidi="de-DE"/>
              </w:rPr>
              <w:t>]</w:t>
            </w:r>
            <w:r w:rsidRPr="000F1A9F">
              <w:rPr>
                <w:rFonts w:asciiTheme="minorHAnsi" w:eastAsia="Times New Roman" w:hAnsiTheme="minorHAnsi" w:cstheme="minorHAnsi"/>
                <w:color w:val="000000"/>
                <w:lang w:eastAsia="de-DE" w:bidi="de-DE"/>
              </w:rPr>
              <w:t xml:space="preserve"> ein Berichtswesen ein</w:t>
            </w:r>
            <w:r w:rsidR="00423FF5">
              <w:rPr>
                <w:rFonts w:asciiTheme="minorHAnsi" w:eastAsia="Times New Roman" w:hAnsiTheme="minorHAnsi" w:cstheme="minorHAnsi"/>
                <w:color w:val="000000"/>
                <w:lang w:eastAsia="de-DE" w:bidi="de-DE"/>
              </w:rPr>
              <w:t>gerichtet</w:t>
            </w:r>
            <w:r w:rsidRPr="000F1A9F">
              <w:rPr>
                <w:rFonts w:asciiTheme="minorHAnsi" w:eastAsia="Times New Roman" w:hAnsiTheme="minorHAnsi" w:cstheme="minorHAnsi"/>
                <w:color w:val="000000"/>
                <w:lang w:eastAsia="de-DE" w:bidi="de-DE"/>
              </w:rPr>
              <w:t>, das jedem der Investoren eine jederzeitige u</w:t>
            </w:r>
            <w:r w:rsidR="00343F74">
              <w:rPr>
                <w:rFonts w:asciiTheme="minorHAnsi" w:eastAsia="Times New Roman" w:hAnsiTheme="minorHAnsi" w:cstheme="minorHAnsi"/>
                <w:color w:val="000000"/>
                <w:lang w:eastAsia="de-DE" w:bidi="de-DE"/>
              </w:rPr>
              <w:t>mfassende Einschätzung der wirt</w:t>
            </w:r>
            <w:r w:rsidRPr="000F1A9F">
              <w:rPr>
                <w:rFonts w:asciiTheme="minorHAnsi" w:eastAsia="Times New Roman" w:hAnsiTheme="minorHAnsi" w:cstheme="minorHAnsi"/>
                <w:color w:val="000000"/>
                <w:lang w:eastAsia="de-DE" w:bidi="de-DE"/>
              </w:rPr>
              <w:t>schaftlichen Situation der Ge</w:t>
            </w:r>
            <w:r w:rsidR="00343F74">
              <w:rPr>
                <w:rFonts w:asciiTheme="minorHAnsi" w:eastAsia="Times New Roman" w:hAnsiTheme="minorHAnsi" w:cstheme="minorHAnsi"/>
                <w:color w:val="000000"/>
                <w:lang w:eastAsia="de-DE" w:bidi="de-DE"/>
              </w:rPr>
              <w:t>sellschaft ermöglicht. Insbeson</w:t>
            </w:r>
            <w:r w:rsidRPr="000F1A9F">
              <w:rPr>
                <w:rFonts w:asciiTheme="minorHAnsi" w:eastAsia="Times New Roman" w:hAnsiTheme="minorHAnsi" w:cstheme="minorHAnsi"/>
                <w:color w:val="000000"/>
                <w:lang w:eastAsia="de-DE" w:bidi="de-DE"/>
              </w:rPr>
              <w:t xml:space="preserve">dere </w:t>
            </w:r>
            <w:r w:rsidR="00423FF5">
              <w:rPr>
                <w:rFonts w:asciiTheme="minorHAnsi" w:eastAsia="Times New Roman" w:hAnsiTheme="minorHAnsi" w:cstheme="minorHAnsi"/>
                <w:color w:val="000000"/>
                <w:lang w:eastAsia="de-DE" w:bidi="de-DE"/>
              </w:rPr>
              <w:t>enthält</w:t>
            </w:r>
            <w:r w:rsidRPr="000F1A9F">
              <w:rPr>
                <w:rFonts w:asciiTheme="minorHAnsi" w:eastAsia="Times New Roman" w:hAnsiTheme="minorHAnsi" w:cstheme="minorHAnsi"/>
                <w:color w:val="000000"/>
                <w:lang w:eastAsia="de-DE" w:bidi="de-DE"/>
              </w:rPr>
              <w:t xml:space="preserve"> das Berichtswesen folgende Elemente :</w:t>
            </w:r>
          </w:p>
          <w:p w:rsidR="001E64E0" w:rsidRPr="00FC5325" w:rsidRDefault="001E64E0" w:rsidP="001E64E0">
            <w:pPr>
              <w:widowControl w:val="0"/>
              <w:numPr>
                <w:ilvl w:val="0"/>
                <w:numId w:val="1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601"/>
              </w:tabs>
              <w:spacing w:before="60" w:after="60" w:line="276" w:lineRule="auto"/>
              <w:ind w:left="601" w:hanging="601"/>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Monatliche Berichterstattung bis zum 20. des jeweils nachfolgenden Monats mit Betriebswirtschaftliche</w:t>
            </w:r>
            <w:r w:rsidR="00304C31">
              <w:rPr>
                <w:rFonts w:asciiTheme="minorHAnsi" w:eastAsia="Times New Roman" w:hAnsiTheme="minorHAnsi" w:cstheme="minorHAnsi"/>
                <w:color w:val="000000"/>
                <w:lang w:eastAsia="de-DE" w:bidi="de-DE"/>
              </w:rPr>
              <w:t>r</w:t>
            </w:r>
            <w:r w:rsidRPr="000F1A9F">
              <w:rPr>
                <w:rFonts w:asciiTheme="minorHAnsi" w:eastAsia="Times New Roman" w:hAnsiTheme="minorHAnsi" w:cstheme="minorHAnsi"/>
                <w:color w:val="000000"/>
                <w:lang w:eastAsia="de-DE" w:bidi="de-DE"/>
              </w:rPr>
              <w:t xml:space="preserve"> Analyse, Auftrags</w:t>
            </w:r>
            <w:r w:rsidR="00343F74">
              <w:rPr>
                <w:rFonts w:asciiTheme="minorHAnsi" w:eastAsia="Times New Roman" w:hAnsiTheme="minorHAnsi" w:cstheme="minorHAnsi"/>
                <w:color w:val="000000"/>
                <w:lang w:eastAsia="de-DE" w:bidi="de-DE"/>
              </w:rPr>
              <w:t>bestand und Auftragseingang, Li</w:t>
            </w:r>
            <w:r w:rsidRPr="000F1A9F">
              <w:rPr>
                <w:rFonts w:asciiTheme="minorHAnsi" w:eastAsia="Times New Roman" w:hAnsiTheme="minorHAnsi" w:cstheme="minorHAnsi"/>
                <w:color w:val="000000"/>
                <w:lang w:eastAsia="de-DE" w:bidi="de-DE"/>
              </w:rPr>
              <w:t>quiditätsreserve so</w:t>
            </w:r>
            <w:r>
              <w:rPr>
                <w:rFonts w:asciiTheme="minorHAnsi" w:eastAsia="Times New Roman" w:hAnsiTheme="minorHAnsi" w:cstheme="minorHAnsi"/>
                <w:color w:val="000000"/>
                <w:lang w:eastAsia="de-DE" w:bidi="de-DE"/>
              </w:rPr>
              <w:t>wie wichtigen, geschäftsrelevan</w:t>
            </w:r>
            <w:r w:rsidRPr="000F1A9F">
              <w:rPr>
                <w:rFonts w:asciiTheme="minorHAnsi" w:eastAsia="Times New Roman" w:hAnsiTheme="minorHAnsi" w:cstheme="minorHAnsi"/>
                <w:color w:val="000000"/>
                <w:lang w:eastAsia="de-DE" w:bidi="de-DE"/>
              </w:rPr>
              <w:t>ten Ereignissen;</w:t>
            </w:r>
          </w:p>
          <w:p w:rsidR="001E64E0" w:rsidRPr="00FC5325" w:rsidRDefault="001E64E0" w:rsidP="001E64E0">
            <w:pPr>
              <w:widowControl w:val="0"/>
              <w:numPr>
                <w:ilvl w:val="0"/>
                <w:numId w:val="1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601"/>
              </w:tabs>
              <w:spacing w:before="60" w:after="60" w:line="276" w:lineRule="auto"/>
              <w:ind w:left="601" w:hanging="601"/>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Vierteljährliche Berichtserstattung bis zum 20. des dem jeweiligen Quartalsen</w:t>
            </w:r>
            <w:r w:rsidR="00C27816">
              <w:rPr>
                <w:rFonts w:asciiTheme="minorHAnsi" w:eastAsia="Times New Roman" w:hAnsiTheme="minorHAnsi" w:cstheme="minorHAnsi"/>
                <w:color w:val="000000"/>
                <w:lang w:eastAsia="de-DE" w:bidi="de-DE"/>
              </w:rPr>
              <w:t>de nachfolgenden Monats: Bilanz-</w:t>
            </w:r>
            <w:r w:rsidRPr="000F1A9F">
              <w:rPr>
                <w:rFonts w:asciiTheme="minorHAnsi" w:eastAsia="Times New Roman" w:hAnsiTheme="minorHAnsi" w:cstheme="minorHAnsi"/>
                <w:color w:val="000000"/>
                <w:lang w:eastAsia="de-DE" w:bidi="de-DE"/>
              </w:rPr>
              <w:t xml:space="preserve"> Erfolgs- und Cash</w:t>
            </w:r>
            <w:r w:rsidR="00304C31">
              <w:rPr>
                <w:rFonts w:asciiTheme="minorHAnsi" w:eastAsia="Times New Roman" w:hAnsiTheme="minorHAnsi" w:cstheme="minorHAnsi"/>
                <w:color w:val="000000"/>
                <w:lang w:eastAsia="de-DE" w:bidi="de-DE"/>
              </w:rPr>
              <w:t>-</w:t>
            </w:r>
            <w:r w:rsidRPr="000F1A9F">
              <w:rPr>
                <w:rFonts w:asciiTheme="minorHAnsi" w:eastAsia="Times New Roman" w:hAnsiTheme="minorHAnsi" w:cstheme="minorHAnsi"/>
                <w:color w:val="000000"/>
                <w:lang w:eastAsia="de-DE" w:bidi="de-DE"/>
              </w:rPr>
              <w:t>Flow</w:t>
            </w:r>
            <w:r w:rsidR="00304C31">
              <w:rPr>
                <w:rFonts w:asciiTheme="minorHAnsi" w:eastAsia="Times New Roman" w:hAnsiTheme="minorHAnsi" w:cstheme="minorHAnsi"/>
                <w:color w:val="000000"/>
                <w:lang w:eastAsia="de-DE" w:bidi="de-DE"/>
              </w:rPr>
              <w:t>-</w:t>
            </w:r>
            <w:r w:rsidRPr="000F1A9F">
              <w:rPr>
                <w:rFonts w:asciiTheme="minorHAnsi" w:eastAsia="Times New Roman" w:hAnsiTheme="minorHAnsi" w:cstheme="minorHAnsi"/>
                <w:color w:val="000000"/>
                <w:lang w:eastAsia="de-DE" w:bidi="de-DE"/>
              </w:rPr>
              <w:t>Rechnung mit Ist</w:t>
            </w:r>
            <w:r w:rsidR="00304C31">
              <w:rPr>
                <w:rFonts w:asciiTheme="minorHAnsi" w:eastAsia="Times New Roman" w:hAnsiTheme="minorHAnsi" w:cstheme="minorHAnsi"/>
                <w:color w:val="000000"/>
                <w:lang w:eastAsia="de-DE" w:bidi="de-DE"/>
              </w:rPr>
              <w:t>/</w:t>
            </w:r>
            <w:r w:rsidRPr="000F1A9F">
              <w:rPr>
                <w:rFonts w:asciiTheme="minorHAnsi" w:eastAsia="Times New Roman" w:hAnsiTheme="minorHAnsi" w:cstheme="minorHAnsi"/>
                <w:color w:val="000000"/>
                <w:lang w:eastAsia="de-DE" w:bidi="de-DE"/>
              </w:rPr>
              <w:t>Soll-Vergleich sowie Überblick über Veränderungen der Geschäftslage und Marktentwicklung;</w:t>
            </w:r>
          </w:p>
          <w:p w:rsidR="001E64E0" w:rsidRPr="00FC5325" w:rsidRDefault="001E64E0" w:rsidP="001E64E0">
            <w:pPr>
              <w:widowControl w:val="0"/>
              <w:numPr>
                <w:ilvl w:val="0"/>
                <w:numId w:val="1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601"/>
              </w:tabs>
              <w:spacing w:before="60" w:after="60" w:line="276" w:lineRule="auto"/>
              <w:ind w:left="601" w:hanging="601"/>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Vorlage eines Jahresabschlusses bis spätestens vier Monate nach Ende des Geschäftsjahres; und</w:t>
            </w:r>
          </w:p>
          <w:p w:rsidR="001E64E0" w:rsidRPr="00FC5325" w:rsidRDefault="001E64E0" w:rsidP="001E64E0">
            <w:pPr>
              <w:widowControl w:val="0"/>
              <w:numPr>
                <w:ilvl w:val="0"/>
                <w:numId w:val="1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601"/>
              </w:tabs>
              <w:spacing w:before="60" w:after="60" w:line="276" w:lineRule="auto"/>
              <w:ind w:left="601" w:hanging="601"/>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Vorlage eines jährlic</w:t>
            </w:r>
            <w:r w:rsidR="00343F74">
              <w:rPr>
                <w:rFonts w:asciiTheme="minorHAnsi" w:eastAsia="Times New Roman" w:hAnsiTheme="minorHAnsi" w:cstheme="minorHAnsi"/>
                <w:color w:val="000000"/>
                <w:lang w:eastAsia="de-DE" w:bidi="de-DE"/>
              </w:rPr>
              <w:t>hen Budgets für das jeweils fol</w:t>
            </w:r>
            <w:r w:rsidRPr="000F1A9F">
              <w:rPr>
                <w:rFonts w:asciiTheme="minorHAnsi" w:eastAsia="Times New Roman" w:hAnsiTheme="minorHAnsi" w:cstheme="minorHAnsi"/>
                <w:color w:val="000000"/>
                <w:lang w:eastAsia="de-DE" w:bidi="de-DE"/>
              </w:rPr>
              <w:t>gende Geschäftsjahr auf Monatsbasis sowie für das Folgejahr auf Quarta</w:t>
            </w:r>
            <w:r>
              <w:rPr>
                <w:rFonts w:asciiTheme="minorHAnsi" w:eastAsia="Times New Roman" w:hAnsiTheme="minorHAnsi" w:cstheme="minorHAnsi"/>
                <w:color w:val="000000"/>
                <w:lang w:eastAsia="de-DE" w:bidi="de-DE"/>
              </w:rPr>
              <w:t>lsbasis bis spätestens bis 6 Wo</w:t>
            </w:r>
            <w:r w:rsidRPr="000F1A9F">
              <w:rPr>
                <w:rFonts w:asciiTheme="minorHAnsi" w:eastAsia="Times New Roman" w:hAnsiTheme="minorHAnsi" w:cstheme="minorHAnsi"/>
                <w:color w:val="000000"/>
                <w:lang w:eastAsia="de-DE" w:bidi="de-DE"/>
              </w:rPr>
              <w:t>chen vor Ablauf des Geschäftsjahres. D</w:t>
            </w:r>
            <w:r w:rsidR="00144A60">
              <w:rPr>
                <w:rFonts w:asciiTheme="minorHAnsi" w:eastAsia="Times New Roman" w:hAnsiTheme="minorHAnsi" w:cstheme="minorHAnsi"/>
                <w:color w:val="000000"/>
                <w:lang w:eastAsia="de-DE" w:bidi="de-DE"/>
              </w:rPr>
              <w:t>as Budget</w:t>
            </w:r>
            <w:r w:rsidRPr="000F1A9F">
              <w:rPr>
                <w:rFonts w:asciiTheme="minorHAnsi" w:eastAsia="Times New Roman" w:hAnsiTheme="minorHAnsi" w:cstheme="minorHAnsi"/>
                <w:color w:val="000000"/>
                <w:lang w:eastAsia="de-DE" w:bidi="de-DE"/>
              </w:rPr>
              <w:t xml:space="preserve"> ist durch den Beirat zu genehmigen.</w:t>
            </w:r>
          </w:p>
          <w:p w:rsidR="00C27816" w:rsidRDefault="001E64E0" w:rsidP="001E64E0">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Darüber hinaus verpflichten sich d</w:t>
            </w:r>
            <w:r>
              <w:rPr>
                <w:rFonts w:asciiTheme="minorHAnsi" w:eastAsia="Times New Roman" w:hAnsiTheme="minorHAnsi" w:cstheme="minorHAnsi"/>
                <w:color w:val="000000"/>
                <w:lang w:eastAsia="de-DE" w:bidi="de-DE"/>
              </w:rPr>
              <w:t>ie Gründer in ihrer Funk</w:t>
            </w:r>
            <w:r w:rsidRPr="000F1A9F">
              <w:rPr>
                <w:rFonts w:asciiTheme="minorHAnsi" w:eastAsia="Times New Roman" w:hAnsiTheme="minorHAnsi" w:cstheme="minorHAnsi"/>
                <w:color w:val="000000"/>
                <w:lang w:eastAsia="de-DE" w:bidi="de-DE"/>
              </w:rPr>
              <w:t>tion als Geschäftsführer, die</w:t>
            </w:r>
            <w:r>
              <w:rPr>
                <w:rFonts w:asciiTheme="minorHAnsi" w:eastAsia="Times New Roman" w:hAnsiTheme="minorHAnsi" w:cstheme="minorHAnsi"/>
                <w:color w:val="000000"/>
                <w:lang w:eastAsia="de-DE" w:bidi="de-DE"/>
              </w:rPr>
              <w:t xml:space="preserve"> Investoren zeitnah und unabhän</w:t>
            </w:r>
            <w:r w:rsidRPr="000F1A9F">
              <w:rPr>
                <w:rFonts w:asciiTheme="minorHAnsi" w:eastAsia="Times New Roman" w:hAnsiTheme="minorHAnsi" w:cstheme="minorHAnsi"/>
                <w:color w:val="000000"/>
                <w:lang w:eastAsia="de-DE" w:bidi="de-DE"/>
              </w:rPr>
              <w:t>gig von den regelmäßigen Berichtspflichten über wichtige Ereignisse umfassend zu informieren.</w:t>
            </w:r>
          </w:p>
          <w:p w:rsidR="00F22084" w:rsidRPr="000F1A9F" w:rsidRDefault="00F22084" w:rsidP="001E64E0">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0"/>
              <w:jc w:val="both"/>
              <w:rPr>
                <w:rFonts w:asciiTheme="minorHAnsi" w:eastAsia="Times New Roman" w:hAnsiTheme="minorHAnsi" w:cstheme="minorHAnsi"/>
                <w:color w:val="000000"/>
                <w:lang w:eastAsia="de-DE" w:bidi="de-DE"/>
              </w:rPr>
            </w:pPr>
          </w:p>
        </w:tc>
      </w:tr>
    </w:tbl>
    <w:p w:rsidR="00FC5325" w:rsidRPr="00FC5325" w:rsidRDefault="00FC532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p w:rsidR="00FC5325" w:rsidRPr="001E64E0" w:rsidRDefault="00FC5325" w:rsidP="001E64E0">
      <w:pPr>
        <w:pStyle w:val="Listenabsatz"/>
        <w:widowControl w:val="0"/>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592" w:after="736" w:line="276" w:lineRule="auto"/>
        <w:ind w:hanging="720"/>
        <w:rPr>
          <w:rFonts w:asciiTheme="minorHAnsi" w:eastAsia="Times New Roman" w:hAnsiTheme="minorHAnsi" w:cstheme="minorHAnsi"/>
          <w:b/>
          <w:bCs/>
          <w:color w:val="000000"/>
          <w:lang w:eastAsia="de-DE" w:bidi="de-DE"/>
        </w:rPr>
      </w:pPr>
      <w:r w:rsidRPr="001E64E0">
        <w:rPr>
          <w:rFonts w:asciiTheme="minorHAnsi" w:eastAsia="Times New Roman" w:hAnsiTheme="minorHAnsi" w:cstheme="minorHAnsi"/>
          <w:b/>
          <w:bCs/>
          <w:color w:val="000000"/>
          <w:lang w:eastAsia="de-DE" w:bidi="de-DE"/>
        </w:rPr>
        <w:t>Verfügungs- und Exit-Bestimmungen</w:t>
      </w:r>
    </w:p>
    <w:p w:rsidR="001E64E0" w:rsidRDefault="001E64E0" w:rsidP="001E64E0">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592" w:after="736" w:line="276" w:lineRule="auto"/>
        <w:rPr>
          <w:rFonts w:asciiTheme="minorHAnsi" w:eastAsia="Times New Roman" w:hAnsiTheme="minorHAnsi" w:cstheme="minorHAnsi"/>
          <w:b/>
          <w:bCs/>
          <w:color w:val="000000"/>
          <w:lang w:eastAsia="de-DE" w:bidi="de-DE"/>
        </w:rPr>
      </w:pPr>
    </w:p>
    <w:tbl>
      <w:tblPr>
        <w:tblStyle w:val="Tabellenraster"/>
        <w:tblW w:w="0" w:type="auto"/>
        <w:tblInd w:w="108" w:type="dxa"/>
        <w:tblLook w:val="04A0" w:firstRow="1" w:lastRow="0" w:firstColumn="1" w:lastColumn="0" w:noHBand="0" w:noVBand="1"/>
      </w:tblPr>
      <w:tblGrid>
        <w:gridCol w:w="2890"/>
        <w:gridCol w:w="5758"/>
      </w:tblGrid>
      <w:tr w:rsidR="001E64E0" w:rsidTr="00150DCB">
        <w:tc>
          <w:tcPr>
            <w:tcW w:w="2890" w:type="dxa"/>
          </w:tcPr>
          <w:p w:rsidR="001E64E0" w:rsidRDefault="001E64E0" w:rsidP="001E64E0">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592" w:after="736" w:line="276" w:lineRule="auto"/>
              <w:ind w:left="0"/>
              <w:jc w:val="center"/>
              <w:rPr>
                <w:rFonts w:asciiTheme="minorHAnsi" w:eastAsia="Times New Roman" w:hAnsiTheme="minorHAnsi" w:cstheme="minorHAnsi"/>
                <w:b/>
                <w:bCs/>
                <w:color w:val="000000"/>
                <w:lang w:eastAsia="de-DE" w:bidi="de-DE"/>
              </w:rPr>
            </w:pPr>
            <w:r w:rsidRPr="000F1A9F">
              <w:rPr>
                <w:rFonts w:asciiTheme="minorHAnsi" w:eastAsia="Times New Roman" w:hAnsiTheme="minorHAnsi" w:cstheme="minorHAnsi"/>
                <w:b/>
                <w:bCs/>
                <w:color w:val="000000"/>
                <w:lang w:eastAsia="de-DE" w:bidi="de-DE"/>
              </w:rPr>
              <w:lastRenderedPageBreak/>
              <w:t>Vinkulierung</w:t>
            </w:r>
          </w:p>
        </w:tc>
        <w:tc>
          <w:tcPr>
            <w:tcW w:w="5758" w:type="dxa"/>
          </w:tcPr>
          <w:p w:rsidR="001E64E0" w:rsidRDefault="001E64E0" w:rsidP="001E64E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Sämtliche Geschäftsanteils</w:t>
            </w:r>
            <w:r w:rsidR="00F22084">
              <w:rPr>
                <w:rFonts w:asciiTheme="minorHAnsi" w:eastAsia="Times New Roman" w:hAnsiTheme="minorHAnsi" w:cstheme="minorHAnsi"/>
                <w:color w:val="000000"/>
                <w:lang w:eastAsia="de-DE" w:bidi="de-DE"/>
              </w:rPr>
              <w:t>abtretungen</w:t>
            </w:r>
            <w:r w:rsidRPr="000F1A9F">
              <w:rPr>
                <w:rFonts w:asciiTheme="minorHAnsi" w:eastAsia="Times New Roman" w:hAnsiTheme="minorHAnsi" w:cstheme="minorHAnsi"/>
                <w:color w:val="000000"/>
                <w:lang w:eastAsia="de-DE" w:bidi="de-DE"/>
              </w:rPr>
              <w:t xml:space="preserve"> oder auch Belas</w:t>
            </w:r>
            <w:r w:rsidRPr="000F1A9F">
              <w:rPr>
                <w:rFonts w:asciiTheme="minorHAnsi" w:eastAsia="Times New Roman" w:hAnsiTheme="minorHAnsi" w:cstheme="minorHAnsi"/>
                <w:color w:val="000000"/>
                <w:lang w:eastAsia="de-DE" w:bidi="de-DE"/>
              </w:rPr>
              <w:softHyphen/>
              <w:t>tungen oder Verpfändungen von Geschäftsanteilen bedürfen der vorherigen Zustimmung der Gesellschaft entsprechend den Bestimmungen der Satzung und der Konsortialvereinbarung.</w:t>
            </w:r>
          </w:p>
          <w:p w:rsidR="00423FF5" w:rsidRDefault="001E64E0" w:rsidP="001E64E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Die Beschränkungen zur Übertragung von Geschäftsanteilen sollen erst nach einem </w:t>
            </w:r>
            <w:r w:rsidR="00423FF5">
              <w:rPr>
                <w:rFonts w:asciiTheme="minorHAnsi" w:eastAsia="Times New Roman" w:hAnsiTheme="minorHAnsi" w:cstheme="minorHAnsi"/>
                <w:color w:val="000000"/>
                <w:lang w:eastAsia="de-DE" w:bidi="de-DE"/>
              </w:rPr>
              <w:t>ggfs</w:t>
            </w:r>
            <w:r w:rsidR="00343F74">
              <w:rPr>
                <w:rFonts w:asciiTheme="minorHAnsi" w:eastAsia="Times New Roman" w:hAnsiTheme="minorHAnsi" w:cstheme="minorHAnsi"/>
                <w:color w:val="000000"/>
                <w:lang w:eastAsia="de-DE" w:bidi="de-DE"/>
              </w:rPr>
              <w:t>.</w:t>
            </w:r>
            <w:r w:rsidR="00423FF5">
              <w:rPr>
                <w:rFonts w:asciiTheme="minorHAnsi" w:eastAsia="Times New Roman" w:hAnsiTheme="minorHAnsi" w:cstheme="minorHAnsi"/>
                <w:color w:val="000000"/>
                <w:lang w:eastAsia="de-DE" w:bidi="de-DE"/>
              </w:rPr>
              <w:t xml:space="preserve"> stattfindenden </w:t>
            </w:r>
            <w:r w:rsidRPr="000F1A9F">
              <w:rPr>
                <w:rFonts w:asciiTheme="minorHAnsi" w:eastAsia="Times New Roman" w:hAnsiTheme="minorHAnsi" w:cstheme="minorHAnsi"/>
                <w:color w:val="000000"/>
                <w:lang w:eastAsia="de-DE" w:bidi="de-DE"/>
              </w:rPr>
              <w:t xml:space="preserve">Börsengang entfallen. </w:t>
            </w:r>
          </w:p>
          <w:p w:rsidR="001E64E0" w:rsidRDefault="001E64E0" w:rsidP="00F22084">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Die Beschränkungen sollen nicht für die entgeltliche oder unentgeltliche</w:t>
            </w:r>
            <w:r w:rsidR="00D905C1">
              <w:rPr>
                <w:rFonts w:asciiTheme="minorHAnsi" w:eastAsia="Times New Roman" w:hAnsiTheme="minorHAnsi" w:cstheme="minorHAnsi"/>
                <w:color w:val="000000"/>
                <w:lang w:eastAsia="de-DE" w:bidi="de-DE"/>
              </w:rPr>
              <w:t xml:space="preserve"> </w:t>
            </w:r>
            <w:r w:rsidRPr="000F1A9F">
              <w:rPr>
                <w:rFonts w:asciiTheme="minorHAnsi" w:eastAsia="Times New Roman" w:hAnsiTheme="minorHAnsi" w:cstheme="minorHAnsi"/>
                <w:color w:val="000000"/>
                <w:lang w:eastAsia="de-DE" w:bidi="de-DE"/>
              </w:rPr>
              <w:t xml:space="preserve">Veräußerung und Abtretung an volljährige Angehörige der Beteiligten im Sinne von § 15 AO oder an eine von </w:t>
            </w:r>
            <w:r w:rsidR="00F22084">
              <w:rPr>
                <w:rFonts w:asciiTheme="minorHAnsi" w:eastAsia="Times New Roman" w:hAnsiTheme="minorHAnsi" w:cstheme="minorHAnsi"/>
                <w:color w:val="000000"/>
                <w:lang w:eastAsia="de-DE" w:bidi="de-DE"/>
              </w:rPr>
              <w:t>einem</w:t>
            </w:r>
            <w:r w:rsidRPr="000F1A9F">
              <w:rPr>
                <w:rFonts w:asciiTheme="minorHAnsi" w:eastAsia="Times New Roman" w:hAnsiTheme="minorHAnsi" w:cstheme="minorHAnsi"/>
                <w:color w:val="000000"/>
                <w:lang w:eastAsia="de-DE" w:bidi="de-DE"/>
              </w:rPr>
              <w:t xml:space="preserve"> Beteiligten mehrheitlich gehaltene Beteiligungsgesellschaft gelten, solange der übertragende Beteiligte den Zustimmungsvorbehalt dann auch für die Übertragung von Geschäftsanteilen an einer solchen Beteiligungsgesellschaft als verbindlich anerkennt. Das gleiche soll für etwaige Rückübertragungen an </w:t>
            </w:r>
            <w:r w:rsidR="00CB1C89">
              <w:rPr>
                <w:rFonts w:asciiTheme="minorHAnsi" w:eastAsia="Times New Roman" w:hAnsiTheme="minorHAnsi" w:cstheme="minorHAnsi"/>
                <w:color w:val="000000"/>
                <w:lang w:eastAsia="de-DE" w:bidi="de-DE"/>
              </w:rPr>
              <w:t xml:space="preserve">den </w:t>
            </w:r>
            <w:r w:rsidR="00423FF5">
              <w:rPr>
                <w:rFonts w:asciiTheme="minorHAnsi" w:eastAsia="Times New Roman" w:hAnsiTheme="minorHAnsi" w:cstheme="minorHAnsi"/>
                <w:color w:val="000000"/>
                <w:lang w:eastAsia="de-DE" w:bidi="de-DE"/>
              </w:rPr>
              <w:t xml:space="preserve">betreffenden </w:t>
            </w:r>
            <w:r w:rsidRPr="000F1A9F">
              <w:rPr>
                <w:rFonts w:asciiTheme="minorHAnsi" w:eastAsia="Times New Roman" w:hAnsiTheme="minorHAnsi" w:cstheme="minorHAnsi"/>
                <w:color w:val="000000"/>
                <w:lang w:eastAsia="de-DE" w:bidi="de-DE"/>
              </w:rPr>
              <w:t>Gesellschafter gelten.</w:t>
            </w:r>
          </w:p>
          <w:p w:rsidR="00F22084" w:rsidRPr="001E64E0" w:rsidRDefault="00F22084" w:rsidP="00F22084">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1E64E0" w:rsidTr="00150DCB">
        <w:tc>
          <w:tcPr>
            <w:tcW w:w="2890" w:type="dxa"/>
          </w:tcPr>
          <w:p w:rsidR="001E64E0" w:rsidRPr="001E64E0" w:rsidRDefault="001E64E0" w:rsidP="001E64E0">
            <w:pPr>
              <w:jc w:val="center"/>
              <w:rPr>
                <w:b/>
                <w:lang w:eastAsia="de-DE" w:bidi="de-DE"/>
              </w:rPr>
            </w:pPr>
            <w:r w:rsidRPr="001E64E0">
              <w:rPr>
                <w:b/>
                <w:lang w:eastAsia="de-DE" w:bidi="de-DE"/>
              </w:rPr>
              <w:t>Liquidation</w:t>
            </w:r>
          </w:p>
          <w:p w:rsidR="001E64E0" w:rsidRDefault="001E64E0" w:rsidP="001E64E0">
            <w:pPr>
              <w:jc w:val="center"/>
              <w:rPr>
                <w:lang w:eastAsia="de-DE" w:bidi="de-DE"/>
              </w:rPr>
            </w:pPr>
            <w:r w:rsidRPr="001E64E0">
              <w:rPr>
                <w:b/>
                <w:lang w:eastAsia="de-DE" w:bidi="de-DE"/>
              </w:rPr>
              <w:t>Preference</w:t>
            </w:r>
          </w:p>
        </w:tc>
        <w:tc>
          <w:tcPr>
            <w:tcW w:w="5758" w:type="dxa"/>
          </w:tcPr>
          <w:p w:rsidR="00D905C1" w:rsidRPr="006F3F4A" w:rsidRDefault="00D905C1" w:rsidP="00D905C1">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Im Falle (i) einer Liquidation der Gesellschaft, (ii) eines Ver</w:t>
            </w:r>
            <w:r w:rsidRPr="000F1A9F">
              <w:rPr>
                <w:rFonts w:asciiTheme="minorHAnsi" w:eastAsia="Times New Roman" w:hAnsiTheme="minorHAnsi" w:cstheme="minorHAnsi"/>
                <w:color w:val="000000"/>
                <w:lang w:eastAsia="de-DE" w:bidi="de-DE"/>
              </w:rPr>
              <w:softHyphen/>
              <w:t>kaufs von 50 % oder mehr der Geschäftsanteile gegen Bar</w:t>
            </w:r>
            <w:r w:rsidRPr="000F1A9F">
              <w:rPr>
                <w:rFonts w:asciiTheme="minorHAnsi" w:eastAsia="Times New Roman" w:hAnsiTheme="minorHAnsi" w:cstheme="minorHAnsi"/>
                <w:color w:val="000000"/>
                <w:lang w:eastAsia="de-DE" w:bidi="de-DE"/>
              </w:rPr>
              <w:softHyphen/>
              <w:t>mittel oder Aktien oder Geschäftsanteile des Käufers, (iii) einer Verschmelzung, infolge derer die Gesellschafter der Ge</w:t>
            </w:r>
            <w:r w:rsidRPr="000F1A9F">
              <w:rPr>
                <w:rFonts w:asciiTheme="minorHAnsi" w:eastAsia="Times New Roman" w:hAnsiTheme="minorHAnsi" w:cstheme="minorHAnsi"/>
                <w:color w:val="000000"/>
                <w:lang w:eastAsia="de-DE" w:bidi="de-DE"/>
              </w:rPr>
              <w:softHyphen/>
              <w:t>sellschaft weniger als 50 % des nach der Verschmelzung ver</w:t>
            </w:r>
            <w:r w:rsidRPr="000F1A9F">
              <w:rPr>
                <w:rFonts w:asciiTheme="minorHAnsi" w:eastAsia="Times New Roman" w:hAnsiTheme="minorHAnsi" w:cstheme="minorHAnsi"/>
                <w:color w:val="000000"/>
                <w:lang w:eastAsia="de-DE" w:bidi="de-DE"/>
              </w:rPr>
              <w:softHyphen/>
              <w:t xml:space="preserve">bleibenden Unternehmens halten, oder (iv) eines Verkaufs der Gesamtheit oder von mehr als 75 % der Aktiva und/oder </w:t>
            </w:r>
            <w:r w:rsidRPr="00423FF5">
              <w:rPr>
                <w:rFonts w:asciiTheme="minorHAnsi" w:eastAsia="Times New Roman" w:hAnsiTheme="minorHAnsi" w:cstheme="minorHAnsi"/>
                <w:color w:val="000000"/>
                <w:lang w:eastAsia="de-DE" w:bidi="de-DE"/>
              </w:rPr>
              <w:t>Passiva der Gesellschaft (jedes dieser Ereignisse für sich nachfolgend ein „</w:t>
            </w:r>
            <w:r w:rsidRPr="00423FF5">
              <w:rPr>
                <w:rFonts w:asciiTheme="minorHAnsi" w:eastAsia="Times New Roman" w:hAnsiTheme="minorHAnsi" w:cstheme="minorHAnsi"/>
                <w:b/>
                <w:bCs/>
                <w:color w:val="000000"/>
                <w:lang w:eastAsia="de-DE" w:bidi="de-DE"/>
              </w:rPr>
              <w:t>Liquidationsereignis</w:t>
            </w:r>
            <w:r w:rsidRPr="00423FF5">
              <w:rPr>
                <w:rFonts w:asciiTheme="minorHAnsi" w:eastAsia="Times New Roman" w:hAnsiTheme="minorHAnsi" w:cstheme="minorHAnsi"/>
                <w:color w:val="000000"/>
                <w:lang w:eastAsia="de-DE" w:bidi="de-DE"/>
              </w:rPr>
              <w:t xml:space="preserve">“), </w:t>
            </w:r>
            <w:r w:rsidRPr="00A43E7C">
              <w:rPr>
                <w:rFonts w:asciiTheme="minorHAnsi" w:eastAsia="Times New Roman" w:hAnsiTheme="minorHAnsi" w:cstheme="minorHAnsi"/>
                <w:color w:val="000000"/>
                <w:lang w:eastAsia="de-DE" w:bidi="de-DE"/>
              </w:rPr>
              <w:t xml:space="preserve">erhalten zuerst die Investoren, die </w:t>
            </w:r>
            <w:r w:rsidR="00423FF5" w:rsidRPr="00423FF5">
              <w:rPr>
                <w:rFonts w:asciiTheme="minorHAnsi" w:eastAsia="Times New Roman" w:hAnsiTheme="minorHAnsi" w:cstheme="minorHAnsi"/>
                <w:color w:val="000000"/>
                <w:lang w:eastAsia="de-DE" w:bidi="de-DE"/>
              </w:rPr>
              <w:t xml:space="preserve">Vorzugsgeschäftsanteile der Serie </w:t>
            </w:r>
            <w:r w:rsidR="00DF44C9" w:rsidRPr="00CE2898">
              <w:rPr>
                <w:rFonts w:asciiTheme="minorHAnsi" w:hAnsiTheme="minorHAnsi" w:cstheme="minorHAnsi"/>
                <w:highlight w:val="yellow"/>
              </w:rPr>
              <w:t>[__]</w:t>
            </w:r>
            <w:r w:rsidR="00423FF5" w:rsidRPr="00A43E7C">
              <w:rPr>
                <w:rFonts w:asciiTheme="minorHAnsi" w:eastAsia="Times New Roman" w:hAnsiTheme="minorHAnsi" w:cstheme="minorHAnsi"/>
                <w:color w:val="000000"/>
                <w:lang w:eastAsia="de-DE" w:bidi="de-DE"/>
              </w:rPr>
              <w:t xml:space="preserve"> </w:t>
            </w:r>
            <w:r w:rsidRPr="00A43E7C">
              <w:rPr>
                <w:rFonts w:asciiTheme="minorHAnsi" w:eastAsia="Times New Roman" w:hAnsiTheme="minorHAnsi" w:cstheme="minorHAnsi"/>
                <w:color w:val="000000"/>
                <w:lang w:eastAsia="de-DE" w:bidi="de-DE"/>
              </w:rPr>
              <w:t>halten,</w:t>
            </w:r>
            <w:r w:rsidRPr="00423FF5">
              <w:rPr>
                <w:rFonts w:asciiTheme="minorHAnsi" w:eastAsia="Times New Roman" w:hAnsiTheme="minorHAnsi" w:cstheme="minorHAnsi"/>
                <w:color w:val="000000"/>
                <w:lang w:eastAsia="de-DE" w:bidi="de-DE"/>
              </w:rPr>
              <w:t xml:space="preserve"> aus dem Liquidations- oder Verkaufserlös ihre ge</w:t>
            </w:r>
            <w:r w:rsidRPr="008E2CE8">
              <w:rPr>
                <w:rFonts w:asciiTheme="minorHAnsi" w:eastAsia="Times New Roman" w:hAnsiTheme="minorHAnsi" w:cstheme="minorHAnsi"/>
                <w:color w:val="000000"/>
                <w:lang w:eastAsia="de-DE" w:bidi="de-DE"/>
              </w:rPr>
              <w:t xml:space="preserve">leisteten Bareinlagen zzgl. einer Mindestverzinsung von </w:t>
            </w:r>
            <w:r w:rsidR="00F22084" w:rsidRPr="00CE2898">
              <w:rPr>
                <w:rFonts w:asciiTheme="minorHAnsi" w:hAnsiTheme="minorHAnsi" w:cstheme="minorHAnsi"/>
                <w:highlight w:val="yellow"/>
              </w:rPr>
              <w:t>[__]</w:t>
            </w:r>
            <w:r w:rsidRPr="008E2CE8">
              <w:rPr>
                <w:rFonts w:asciiTheme="minorHAnsi" w:eastAsia="Times New Roman" w:hAnsiTheme="minorHAnsi" w:cstheme="minorHAnsi"/>
                <w:color w:val="000000"/>
                <w:lang w:eastAsia="de-DE" w:bidi="de-DE"/>
              </w:rPr>
              <w:t xml:space="preserve"> % p.a. bevorrechtigt zurück.</w:t>
            </w:r>
          </w:p>
          <w:p w:rsidR="00C936F0" w:rsidRPr="00423FF5" w:rsidRDefault="003D3574" w:rsidP="00D905C1">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Pr>
                <w:rFonts w:asciiTheme="minorHAnsi" w:eastAsia="Times New Roman" w:hAnsiTheme="minorHAnsi" w:cstheme="minorHAnsi"/>
                <w:color w:val="000000"/>
                <w:lang w:eastAsia="de-DE" w:bidi="de-DE"/>
              </w:rPr>
              <w:t>Sod</w:t>
            </w:r>
            <w:r w:rsidR="00C936F0" w:rsidRPr="00A43E7C">
              <w:rPr>
                <w:rFonts w:asciiTheme="minorHAnsi" w:eastAsia="Times New Roman" w:hAnsiTheme="minorHAnsi" w:cstheme="minorHAnsi"/>
                <w:color w:val="000000"/>
                <w:lang w:eastAsia="de-DE" w:bidi="de-DE"/>
              </w:rPr>
              <w:t xml:space="preserve">ann erhalten die Investoren, die </w:t>
            </w:r>
            <w:r w:rsidR="00423FF5" w:rsidRPr="00423FF5">
              <w:rPr>
                <w:rFonts w:asciiTheme="minorHAnsi" w:eastAsia="Times New Roman" w:hAnsiTheme="minorHAnsi" w:cstheme="minorHAnsi"/>
                <w:color w:val="000000"/>
                <w:lang w:eastAsia="de-DE" w:bidi="de-DE"/>
              </w:rPr>
              <w:t>Vorzugs</w:t>
            </w:r>
            <w:r w:rsidR="00343F74">
              <w:rPr>
                <w:rFonts w:asciiTheme="minorHAnsi" w:eastAsia="Times New Roman" w:hAnsiTheme="minorHAnsi" w:cstheme="minorHAnsi"/>
                <w:color w:val="000000"/>
                <w:lang w:eastAsia="de-DE" w:bidi="de-DE"/>
              </w:rPr>
              <w:t xml:space="preserve">geschäftsanteile der Serie </w:t>
            </w:r>
            <w:r w:rsidR="00343F74" w:rsidRPr="00CE2898">
              <w:rPr>
                <w:rFonts w:asciiTheme="minorHAnsi" w:hAnsiTheme="minorHAnsi" w:cstheme="minorHAnsi"/>
                <w:highlight w:val="yellow"/>
              </w:rPr>
              <w:t>[__]</w:t>
            </w:r>
            <w:r w:rsidR="00F22084">
              <w:rPr>
                <w:rFonts w:asciiTheme="minorHAnsi" w:hAnsiTheme="minorHAnsi" w:cstheme="minorHAnsi"/>
              </w:rPr>
              <w:t xml:space="preserve"> aus einer früheren Finanzierungsrunde</w:t>
            </w:r>
            <w:r w:rsidR="00C936F0" w:rsidRPr="00A43E7C">
              <w:rPr>
                <w:rFonts w:asciiTheme="minorHAnsi" w:eastAsia="Times New Roman" w:hAnsiTheme="minorHAnsi" w:cstheme="minorHAnsi"/>
                <w:color w:val="000000"/>
                <w:lang w:eastAsia="de-DE" w:bidi="de-DE"/>
              </w:rPr>
              <w:t xml:space="preserve"> halten, aus dem Liquidations- oder Verkaufserlös ihre geleisteten Bareinlagen zzgl. einer Mindestverzinsung von </w:t>
            </w:r>
            <w:r w:rsidR="00F22084" w:rsidRPr="00CE2898">
              <w:rPr>
                <w:rFonts w:asciiTheme="minorHAnsi" w:hAnsiTheme="minorHAnsi" w:cstheme="minorHAnsi"/>
                <w:highlight w:val="yellow"/>
              </w:rPr>
              <w:t>[__]</w:t>
            </w:r>
            <w:r w:rsidR="00C936F0" w:rsidRPr="00A43E7C">
              <w:rPr>
                <w:rFonts w:asciiTheme="minorHAnsi" w:eastAsia="Times New Roman" w:hAnsiTheme="minorHAnsi" w:cstheme="minorHAnsi"/>
                <w:color w:val="000000"/>
                <w:lang w:eastAsia="de-DE" w:bidi="de-DE"/>
              </w:rPr>
              <w:t xml:space="preserve"> % p.a. bevorrechtigt zurück.</w:t>
            </w:r>
          </w:p>
          <w:p w:rsidR="00D905C1" w:rsidRPr="00A43E7C" w:rsidRDefault="00D905C1" w:rsidP="00D905C1">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jc w:val="both"/>
              <w:rPr>
                <w:rFonts w:asciiTheme="minorHAnsi" w:eastAsia="Times New Roman" w:hAnsiTheme="minorHAnsi" w:cstheme="minorHAnsi"/>
                <w:color w:val="000000"/>
                <w:lang w:eastAsia="de-DE" w:bidi="de-DE"/>
              </w:rPr>
            </w:pPr>
            <w:r w:rsidRPr="008E2CE8">
              <w:rPr>
                <w:rFonts w:asciiTheme="minorHAnsi" w:eastAsia="Times New Roman" w:hAnsiTheme="minorHAnsi" w:cstheme="minorHAnsi"/>
                <w:color w:val="000000"/>
                <w:lang w:eastAsia="de-DE" w:bidi="de-DE"/>
              </w:rPr>
              <w:t xml:space="preserve">Der allfällig verbleibende Rest wird </w:t>
            </w:r>
            <w:r w:rsidRPr="00A043D7">
              <w:rPr>
                <w:rFonts w:asciiTheme="minorHAnsi" w:eastAsia="Times New Roman" w:hAnsiTheme="minorHAnsi" w:cstheme="minorHAnsi"/>
                <w:i/>
                <w:color w:val="000000"/>
                <w:lang w:eastAsia="de-DE" w:bidi="de-DE"/>
              </w:rPr>
              <w:t xml:space="preserve">pro </w:t>
            </w:r>
            <w:proofErr w:type="spellStart"/>
            <w:r w:rsidRPr="00A043D7">
              <w:rPr>
                <w:rFonts w:asciiTheme="minorHAnsi" w:eastAsia="Times New Roman" w:hAnsiTheme="minorHAnsi" w:cstheme="minorHAnsi"/>
                <w:i/>
                <w:color w:val="000000"/>
                <w:lang w:eastAsia="de-DE" w:bidi="de-DE"/>
              </w:rPr>
              <w:t>rata</w:t>
            </w:r>
            <w:proofErr w:type="spellEnd"/>
            <w:r w:rsidRPr="008E2CE8">
              <w:rPr>
                <w:rFonts w:asciiTheme="minorHAnsi" w:eastAsia="Times New Roman" w:hAnsiTheme="minorHAnsi" w:cstheme="minorHAnsi"/>
                <w:color w:val="000000"/>
                <w:lang w:eastAsia="de-DE" w:bidi="de-DE"/>
              </w:rPr>
              <w:t xml:space="preserve"> unter allen Ge</w:t>
            </w:r>
            <w:r w:rsidRPr="008E2CE8">
              <w:rPr>
                <w:rFonts w:asciiTheme="minorHAnsi" w:eastAsia="Times New Roman" w:hAnsiTheme="minorHAnsi" w:cstheme="minorHAnsi"/>
                <w:color w:val="000000"/>
                <w:lang w:eastAsia="de-DE" w:bidi="de-DE"/>
              </w:rPr>
              <w:softHyphen/>
              <w:t>sel</w:t>
            </w:r>
            <w:r w:rsidRPr="006F3F4A">
              <w:rPr>
                <w:rFonts w:asciiTheme="minorHAnsi" w:eastAsia="Times New Roman" w:hAnsiTheme="minorHAnsi" w:cstheme="minorHAnsi"/>
                <w:color w:val="000000"/>
                <w:lang w:eastAsia="de-DE" w:bidi="de-DE"/>
              </w:rPr>
              <w:t>lschaftern verteilt.</w:t>
            </w:r>
          </w:p>
          <w:p w:rsidR="00D905C1" w:rsidRDefault="00D905C1">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jc w:val="both"/>
              <w:rPr>
                <w:rFonts w:asciiTheme="minorHAnsi" w:eastAsia="Times New Roman" w:hAnsiTheme="minorHAnsi" w:cstheme="minorHAnsi"/>
                <w:color w:val="000000"/>
                <w:lang w:eastAsia="de-DE" w:bidi="de-DE"/>
              </w:rPr>
            </w:pPr>
            <w:r w:rsidRPr="00A43E7C">
              <w:rPr>
                <w:rFonts w:asciiTheme="minorHAnsi" w:eastAsia="Times New Roman" w:hAnsiTheme="minorHAnsi" w:cstheme="minorHAnsi"/>
                <w:color w:val="000000"/>
                <w:lang w:eastAsia="de-DE" w:bidi="de-DE"/>
              </w:rPr>
              <w:t>Der Anspruch auf die</w:t>
            </w:r>
            <w:r w:rsidRPr="000F1A9F">
              <w:rPr>
                <w:rFonts w:asciiTheme="minorHAnsi" w:eastAsia="Times New Roman" w:hAnsiTheme="minorHAnsi" w:cstheme="minorHAnsi"/>
                <w:color w:val="000000"/>
                <w:lang w:eastAsia="de-DE" w:bidi="de-DE"/>
              </w:rPr>
              <w:t xml:space="preserve"> Liquidationspräferenz besteht nicht</w:t>
            </w:r>
            <w:r w:rsidR="00423FF5">
              <w:rPr>
                <w:rFonts w:asciiTheme="minorHAnsi" w:eastAsia="Times New Roman" w:hAnsiTheme="minorHAnsi" w:cstheme="minorHAnsi"/>
                <w:color w:val="000000"/>
                <w:lang w:eastAsia="de-DE" w:bidi="de-DE"/>
              </w:rPr>
              <w:t xml:space="preserve"> mehr</w:t>
            </w:r>
            <w:r w:rsidRPr="000F1A9F">
              <w:rPr>
                <w:rFonts w:asciiTheme="minorHAnsi" w:eastAsia="Times New Roman" w:hAnsiTheme="minorHAnsi" w:cstheme="minorHAnsi"/>
                <w:color w:val="000000"/>
                <w:lang w:eastAsia="de-DE" w:bidi="de-DE"/>
              </w:rPr>
              <w:t>, wenn der Wert pro Geschäft</w:t>
            </w:r>
            <w:r w:rsidR="008423D1">
              <w:rPr>
                <w:rFonts w:asciiTheme="minorHAnsi" w:eastAsia="Times New Roman" w:hAnsiTheme="minorHAnsi" w:cstheme="minorHAnsi"/>
                <w:color w:val="000000"/>
                <w:lang w:eastAsia="de-DE" w:bidi="de-DE"/>
              </w:rPr>
              <w:t>santeil zum Zeitpunkt des Liqui</w:t>
            </w:r>
            <w:r w:rsidRPr="000F1A9F">
              <w:rPr>
                <w:rFonts w:asciiTheme="minorHAnsi" w:eastAsia="Times New Roman" w:hAnsiTheme="minorHAnsi" w:cstheme="minorHAnsi"/>
                <w:color w:val="000000"/>
                <w:lang w:eastAsia="de-DE" w:bidi="de-DE"/>
              </w:rPr>
              <w:t xml:space="preserve">dationsereignisses </w:t>
            </w:r>
            <w:r w:rsidR="00423FF5">
              <w:rPr>
                <w:rFonts w:asciiTheme="minorHAnsi" w:eastAsia="Times New Roman" w:hAnsiTheme="minorHAnsi" w:cstheme="minorHAnsi"/>
                <w:color w:val="000000"/>
                <w:lang w:eastAsia="de-DE" w:bidi="de-DE"/>
              </w:rPr>
              <w:t xml:space="preserve">vor Verteilung etwaiger Liquidationspräferenzen EUR </w:t>
            </w:r>
            <w:r w:rsidR="008423D1" w:rsidRPr="00CE2898">
              <w:rPr>
                <w:rFonts w:asciiTheme="minorHAnsi" w:hAnsiTheme="minorHAnsi" w:cstheme="minorHAnsi"/>
                <w:highlight w:val="yellow"/>
              </w:rPr>
              <w:t>[__]</w:t>
            </w:r>
            <w:r w:rsidR="008423D1">
              <w:rPr>
                <w:rFonts w:asciiTheme="minorHAnsi" w:hAnsiTheme="minorHAnsi" w:cstheme="minorHAnsi"/>
              </w:rPr>
              <w:t xml:space="preserve"> </w:t>
            </w:r>
            <w:r w:rsidRPr="000F1A9F">
              <w:rPr>
                <w:rFonts w:asciiTheme="minorHAnsi" w:eastAsia="Times New Roman" w:hAnsiTheme="minorHAnsi" w:cstheme="minorHAnsi"/>
                <w:color w:val="000000"/>
                <w:lang w:eastAsia="de-DE" w:bidi="de-DE"/>
              </w:rPr>
              <w:t>übersteigt.</w:t>
            </w:r>
          </w:p>
          <w:p w:rsidR="00F22084" w:rsidRPr="00D905C1" w:rsidRDefault="00F22084">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jc w:val="both"/>
              <w:rPr>
                <w:rFonts w:asciiTheme="minorHAnsi" w:eastAsia="Times New Roman" w:hAnsiTheme="minorHAnsi" w:cstheme="minorHAnsi"/>
                <w:color w:val="000000"/>
                <w:lang w:eastAsia="de-DE" w:bidi="de-DE"/>
              </w:rPr>
            </w:pPr>
          </w:p>
        </w:tc>
      </w:tr>
      <w:tr w:rsidR="001E64E0" w:rsidTr="00150DCB">
        <w:tc>
          <w:tcPr>
            <w:tcW w:w="2890" w:type="dxa"/>
          </w:tcPr>
          <w:p w:rsidR="001E64E0" w:rsidRPr="00D905C1" w:rsidRDefault="00D905C1" w:rsidP="00D905C1">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ind w:left="440"/>
              <w:jc w:val="center"/>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t>Verwässerungsschutz</w:t>
            </w:r>
            <w:r>
              <w:rPr>
                <w:rFonts w:asciiTheme="minorHAnsi" w:eastAsia="Times New Roman" w:hAnsiTheme="minorHAnsi" w:cstheme="minorHAnsi"/>
                <w:b/>
                <w:bCs/>
                <w:color w:val="000000"/>
                <w:lang w:eastAsia="de-DE" w:bidi="de-DE"/>
              </w:rPr>
              <w:t xml:space="preserve"> </w:t>
            </w:r>
            <w:r w:rsidRPr="000F1A9F">
              <w:rPr>
                <w:rFonts w:asciiTheme="minorHAnsi" w:eastAsia="Times New Roman" w:hAnsiTheme="minorHAnsi" w:cstheme="minorHAnsi"/>
                <w:b/>
                <w:bCs/>
                <w:color w:val="000000"/>
                <w:lang w:eastAsia="de-DE" w:bidi="de-DE"/>
              </w:rPr>
              <w:t>(Anti-Dilution)</w:t>
            </w:r>
          </w:p>
        </w:tc>
        <w:tc>
          <w:tcPr>
            <w:tcW w:w="5758" w:type="dxa"/>
          </w:tcPr>
          <w:p w:rsidR="00C936F0" w:rsidRDefault="00D905C1"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Die Investoren können entsprechend ihrem Anteil am Stammkapital der Gesells</w:t>
            </w:r>
            <w:r>
              <w:rPr>
                <w:rFonts w:asciiTheme="minorHAnsi" w:eastAsia="Times New Roman" w:hAnsiTheme="minorHAnsi" w:cstheme="minorHAnsi"/>
                <w:color w:val="000000"/>
                <w:lang w:eastAsia="de-DE" w:bidi="de-DE"/>
              </w:rPr>
              <w:t xml:space="preserve">chaft an späteren </w:t>
            </w:r>
            <w:r>
              <w:rPr>
                <w:rFonts w:asciiTheme="minorHAnsi" w:eastAsia="Times New Roman" w:hAnsiTheme="minorHAnsi" w:cstheme="minorHAnsi"/>
                <w:color w:val="000000"/>
                <w:lang w:eastAsia="de-DE" w:bidi="de-DE"/>
              </w:rPr>
              <w:lastRenderedPageBreak/>
              <w:t>Finanzierungs</w:t>
            </w:r>
            <w:r w:rsidRPr="000F1A9F">
              <w:rPr>
                <w:rFonts w:asciiTheme="minorHAnsi" w:eastAsia="Times New Roman" w:hAnsiTheme="minorHAnsi" w:cstheme="minorHAnsi"/>
                <w:color w:val="000000"/>
                <w:lang w:eastAsia="de-DE" w:bidi="de-DE"/>
              </w:rPr>
              <w:t xml:space="preserve">runden der Gesellschaft zu </w:t>
            </w:r>
            <w:r>
              <w:rPr>
                <w:rFonts w:asciiTheme="minorHAnsi" w:eastAsia="Times New Roman" w:hAnsiTheme="minorHAnsi" w:cstheme="minorHAnsi"/>
                <w:color w:val="000000"/>
                <w:lang w:eastAsia="de-DE" w:bidi="de-DE"/>
              </w:rPr>
              <w:t>denselben Konditionen der jewei</w:t>
            </w:r>
            <w:r w:rsidRPr="000F1A9F">
              <w:rPr>
                <w:rFonts w:asciiTheme="minorHAnsi" w:eastAsia="Times New Roman" w:hAnsiTheme="minorHAnsi" w:cstheme="minorHAnsi"/>
                <w:color w:val="000000"/>
                <w:lang w:eastAsia="de-DE" w:bidi="de-DE"/>
              </w:rPr>
              <w:t xml:space="preserve">ligen Finanzierungsrunde </w:t>
            </w:r>
            <w:r w:rsidR="007C0D43">
              <w:rPr>
                <w:rFonts w:asciiTheme="minorHAnsi" w:eastAsia="Times New Roman" w:hAnsiTheme="minorHAnsi" w:cstheme="minorHAnsi"/>
                <w:color w:val="000000"/>
                <w:lang w:eastAsia="de-DE" w:bidi="de-DE"/>
              </w:rPr>
              <w:t xml:space="preserve">wie die dann neuen Investoren </w:t>
            </w:r>
            <w:r w:rsidRPr="000F1A9F">
              <w:rPr>
                <w:rFonts w:asciiTheme="minorHAnsi" w:eastAsia="Times New Roman" w:hAnsiTheme="minorHAnsi" w:cstheme="minorHAnsi"/>
                <w:color w:val="000000"/>
                <w:lang w:eastAsia="de-DE" w:bidi="de-DE"/>
              </w:rPr>
              <w:t>teilnehmen.</w:t>
            </w:r>
          </w:p>
          <w:p w:rsidR="00423FF5" w:rsidRDefault="00D905C1"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Liegt der Anteilspreis im</w:t>
            </w:r>
            <w:r>
              <w:rPr>
                <w:rFonts w:asciiTheme="minorHAnsi" w:eastAsia="Times New Roman" w:hAnsiTheme="minorHAnsi" w:cstheme="minorHAnsi"/>
                <w:color w:val="000000"/>
                <w:lang w:eastAsia="de-DE" w:bidi="de-DE"/>
              </w:rPr>
              <w:t xml:space="preserve"> Rahmen einer späteren Finanzie</w:t>
            </w:r>
            <w:r w:rsidRPr="000F1A9F">
              <w:rPr>
                <w:rFonts w:asciiTheme="minorHAnsi" w:eastAsia="Times New Roman" w:hAnsiTheme="minorHAnsi" w:cstheme="minorHAnsi"/>
                <w:color w:val="000000"/>
                <w:lang w:eastAsia="de-DE" w:bidi="de-DE"/>
              </w:rPr>
              <w:t>rungsrunde unter dem Anteilspreis, den die Investoren für ihre Beteiligung an der Gesellschaft gezahlt haben</w:t>
            </w:r>
            <w:r w:rsidR="008423D1">
              <w:rPr>
                <w:rFonts w:asciiTheme="minorHAnsi" w:eastAsia="Times New Roman" w:hAnsiTheme="minorHAnsi" w:cstheme="minorHAnsi"/>
                <w:color w:val="000000"/>
                <w:lang w:eastAsia="de-DE" w:bidi="de-DE"/>
              </w:rPr>
              <w:t xml:space="preserve"> (=EUR </w:t>
            </w:r>
            <w:r w:rsidR="008423D1" w:rsidRPr="00CE2898">
              <w:rPr>
                <w:rFonts w:asciiTheme="minorHAnsi" w:hAnsiTheme="minorHAnsi" w:cstheme="minorHAnsi"/>
                <w:highlight w:val="yellow"/>
              </w:rPr>
              <w:t>[__]</w:t>
            </w:r>
            <w:r w:rsidR="00423FF5">
              <w:rPr>
                <w:rFonts w:asciiTheme="minorHAnsi" w:eastAsia="Times New Roman" w:hAnsiTheme="minorHAnsi" w:cstheme="minorHAnsi"/>
                <w:color w:val="000000"/>
                <w:lang w:eastAsia="de-DE" w:bidi="de-DE"/>
              </w:rPr>
              <w:t>)</w:t>
            </w:r>
            <w:r w:rsidRPr="000F1A9F">
              <w:rPr>
                <w:rFonts w:asciiTheme="minorHAnsi" w:eastAsia="Times New Roman" w:hAnsiTheme="minorHAnsi" w:cstheme="minorHAnsi"/>
                <w:color w:val="000000"/>
                <w:lang w:eastAsia="de-DE" w:bidi="de-DE"/>
              </w:rPr>
              <w:t xml:space="preserve">, </w:t>
            </w:r>
            <w:r w:rsidR="00AC52AD">
              <w:rPr>
                <w:rStyle w:val="Funotenzeichen"/>
                <w:rFonts w:eastAsia="Times New Roman"/>
                <w:color w:val="000000"/>
                <w:lang w:eastAsia="de-DE" w:bidi="de-DE"/>
              </w:rPr>
              <w:footnoteReference w:id="1"/>
            </w:r>
            <w:r w:rsidRPr="000F1A9F">
              <w:rPr>
                <w:rFonts w:asciiTheme="minorHAnsi" w:eastAsia="Times New Roman" w:hAnsiTheme="minorHAnsi" w:cstheme="minorHAnsi"/>
                <w:color w:val="000000"/>
                <w:lang w:eastAsia="de-DE" w:bidi="de-DE"/>
              </w:rPr>
              <w:t>sollen die Investoren durch einen</w:t>
            </w:r>
            <w:r w:rsidR="00A87E56">
              <w:rPr>
                <w:rFonts w:asciiTheme="minorHAnsi" w:eastAsia="Times New Roman" w:hAnsiTheme="minorHAnsi" w:cstheme="minorHAnsi"/>
                <w:color w:val="000000"/>
                <w:lang w:eastAsia="de-DE" w:bidi="de-DE"/>
              </w:rPr>
              <w:t xml:space="preserve"> „</w:t>
            </w:r>
            <w:proofErr w:type="spellStart"/>
            <w:r w:rsidR="00A87E56" w:rsidRPr="00A043D7">
              <w:rPr>
                <w:rFonts w:asciiTheme="minorHAnsi" w:eastAsia="Times New Roman" w:hAnsiTheme="minorHAnsi" w:cstheme="minorHAnsi"/>
                <w:i/>
                <w:color w:val="000000"/>
                <w:lang w:eastAsia="de-DE" w:bidi="de-DE"/>
              </w:rPr>
              <w:t>narrow</w:t>
            </w:r>
            <w:proofErr w:type="spellEnd"/>
            <w:r w:rsidRPr="00A043D7">
              <w:rPr>
                <w:rFonts w:asciiTheme="minorHAnsi" w:eastAsia="Times New Roman" w:hAnsiTheme="minorHAnsi" w:cstheme="minorHAnsi"/>
                <w:i/>
                <w:color w:val="000000"/>
                <w:lang w:eastAsia="de-DE" w:bidi="de-DE"/>
              </w:rPr>
              <w:t xml:space="preserve"> </w:t>
            </w:r>
            <w:proofErr w:type="spellStart"/>
            <w:r w:rsidR="00A87E56" w:rsidRPr="00A043D7">
              <w:rPr>
                <w:rFonts w:asciiTheme="minorHAnsi" w:eastAsia="Times New Roman" w:hAnsiTheme="minorHAnsi" w:cstheme="minorHAnsi"/>
                <w:i/>
                <w:color w:val="000000"/>
                <w:lang w:eastAsia="de-DE" w:bidi="de-DE"/>
              </w:rPr>
              <w:t>based</w:t>
            </w:r>
            <w:proofErr w:type="spellEnd"/>
            <w:r w:rsidR="00A87E56" w:rsidRPr="00A043D7">
              <w:rPr>
                <w:rFonts w:asciiTheme="minorHAnsi" w:eastAsia="Times New Roman" w:hAnsiTheme="minorHAnsi" w:cstheme="minorHAnsi"/>
                <w:i/>
                <w:color w:val="000000"/>
                <w:lang w:eastAsia="de-DE" w:bidi="de-DE"/>
              </w:rPr>
              <w:t xml:space="preserve"> </w:t>
            </w:r>
            <w:proofErr w:type="spellStart"/>
            <w:r w:rsidRPr="00A043D7">
              <w:rPr>
                <w:rFonts w:asciiTheme="minorHAnsi" w:eastAsia="Times New Roman" w:hAnsiTheme="minorHAnsi" w:cstheme="minorHAnsi"/>
                <w:i/>
                <w:color w:val="000000"/>
                <w:lang w:eastAsia="de-DE" w:bidi="de-DE"/>
              </w:rPr>
              <w:t>weighted</w:t>
            </w:r>
            <w:proofErr w:type="spellEnd"/>
            <w:r w:rsidRPr="00A043D7">
              <w:rPr>
                <w:rFonts w:asciiTheme="minorHAnsi" w:eastAsia="Times New Roman" w:hAnsiTheme="minorHAnsi" w:cstheme="minorHAnsi"/>
                <w:i/>
                <w:color w:val="000000"/>
                <w:lang w:eastAsia="de-DE" w:bidi="de-DE"/>
              </w:rPr>
              <w:t xml:space="preserve"> </w:t>
            </w:r>
            <w:proofErr w:type="spellStart"/>
            <w:r w:rsidRPr="00A043D7">
              <w:rPr>
                <w:rFonts w:asciiTheme="minorHAnsi" w:eastAsia="Times New Roman" w:hAnsiTheme="minorHAnsi" w:cstheme="minorHAnsi"/>
                <w:i/>
                <w:color w:val="000000"/>
                <w:lang w:eastAsia="de-DE" w:bidi="de-DE"/>
              </w:rPr>
              <w:t>average</w:t>
            </w:r>
            <w:proofErr w:type="spellEnd"/>
            <w:r>
              <w:rPr>
                <w:rFonts w:asciiTheme="minorHAnsi" w:eastAsia="Times New Roman" w:hAnsiTheme="minorHAnsi" w:cstheme="minorHAnsi"/>
                <w:color w:val="000000"/>
                <w:lang w:eastAsia="de-DE" w:bidi="de-DE"/>
              </w:rPr>
              <w:t>“-Verwässerungs</w:t>
            </w:r>
            <w:r w:rsidRPr="000F1A9F">
              <w:rPr>
                <w:rFonts w:asciiTheme="minorHAnsi" w:eastAsia="Times New Roman" w:hAnsiTheme="minorHAnsi" w:cstheme="minorHAnsi"/>
                <w:color w:val="000000"/>
                <w:lang w:eastAsia="de-DE" w:bidi="de-DE"/>
              </w:rPr>
              <w:t>schutz geschützt werden</w:t>
            </w:r>
            <w:r w:rsidR="00423FF5">
              <w:rPr>
                <w:rFonts w:asciiTheme="minorHAnsi" w:eastAsia="Times New Roman" w:hAnsiTheme="minorHAnsi" w:cstheme="minorHAnsi"/>
                <w:color w:val="000000"/>
                <w:lang w:eastAsia="de-DE" w:bidi="de-DE"/>
              </w:rPr>
              <w:t>.</w:t>
            </w:r>
          </w:p>
          <w:p w:rsidR="00C936F0" w:rsidRDefault="00423FF5" w:rsidP="007C0D43">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Pr>
                <w:rFonts w:asciiTheme="minorHAnsi" w:eastAsia="Times New Roman" w:hAnsiTheme="minorHAnsi" w:cstheme="minorHAnsi"/>
                <w:color w:val="000000"/>
                <w:lang w:eastAsia="de-DE" w:bidi="de-DE"/>
              </w:rPr>
              <w:t>D</w:t>
            </w:r>
            <w:r w:rsidR="00D905C1" w:rsidRPr="000F1A9F">
              <w:rPr>
                <w:rFonts w:asciiTheme="minorHAnsi" w:eastAsia="Times New Roman" w:hAnsiTheme="minorHAnsi" w:cstheme="minorHAnsi"/>
                <w:color w:val="000000"/>
                <w:lang w:eastAsia="de-DE" w:bidi="de-DE"/>
              </w:rPr>
              <w:t xml:space="preserve">ies soll </w:t>
            </w:r>
            <w:r w:rsidR="007C0D43">
              <w:rPr>
                <w:rFonts w:asciiTheme="minorHAnsi" w:eastAsia="Times New Roman" w:hAnsiTheme="minorHAnsi" w:cstheme="minorHAnsi"/>
                <w:color w:val="000000"/>
                <w:lang w:eastAsia="de-DE" w:bidi="de-DE"/>
              </w:rPr>
              <w:t xml:space="preserve">aber </w:t>
            </w:r>
            <w:r w:rsidR="00D905C1" w:rsidRPr="000F1A9F">
              <w:rPr>
                <w:rFonts w:asciiTheme="minorHAnsi" w:eastAsia="Times New Roman" w:hAnsiTheme="minorHAnsi" w:cstheme="minorHAnsi"/>
                <w:color w:val="000000"/>
                <w:lang w:eastAsia="de-DE" w:bidi="de-DE"/>
              </w:rPr>
              <w:t xml:space="preserve">unter anderem nicht gelten für </w:t>
            </w:r>
            <w:r w:rsidR="007C0D43">
              <w:rPr>
                <w:rFonts w:asciiTheme="minorHAnsi" w:eastAsia="Times New Roman" w:hAnsiTheme="minorHAnsi" w:cstheme="minorHAnsi"/>
                <w:color w:val="000000"/>
                <w:lang w:eastAsia="de-DE" w:bidi="de-DE"/>
              </w:rPr>
              <w:t xml:space="preserve">die Beteiligung von </w:t>
            </w:r>
            <w:r w:rsidR="00D905C1" w:rsidRPr="000F1A9F">
              <w:rPr>
                <w:rFonts w:asciiTheme="minorHAnsi" w:eastAsia="Times New Roman" w:hAnsiTheme="minorHAnsi" w:cstheme="minorHAnsi"/>
                <w:color w:val="000000"/>
                <w:lang w:eastAsia="de-DE" w:bidi="de-DE"/>
              </w:rPr>
              <w:t>strategische</w:t>
            </w:r>
            <w:r w:rsidR="007C0D43">
              <w:rPr>
                <w:rFonts w:asciiTheme="minorHAnsi" w:eastAsia="Times New Roman" w:hAnsiTheme="minorHAnsi" w:cstheme="minorHAnsi"/>
                <w:color w:val="000000"/>
                <w:lang w:eastAsia="de-DE" w:bidi="de-DE"/>
              </w:rPr>
              <w:t>n Investoren</w:t>
            </w:r>
            <w:r w:rsidR="00D905C1" w:rsidRPr="000F1A9F">
              <w:rPr>
                <w:rFonts w:asciiTheme="minorHAnsi" w:eastAsia="Times New Roman" w:hAnsiTheme="minorHAnsi" w:cstheme="minorHAnsi"/>
                <w:color w:val="000000"/>
                <w:lang w:eastAsia="de-DE" w:bidi="de-DE"/>
              </w:rPr>
              <w:t xml:space="preserve"> von nicht mehr als 5 % des</w:t>
            </w:r>
            <w:r w:rsidR="00C936F0" w:rsidRPr="000F1A9F">
              <w:rPr>
                <w:rFonts w:asciiTheme="minorHAnsi" w:eastAsia="Times New Roman" w:hAnsiTheme="minorHAnsi" w:cstheme="minorHAnsi"/>
                <w:color w:val="000000"/>
                <w:lang w:eastAsia="de-DE" w:bidi="de-DE"/>
              </w:rPr>
              <w:t xml:space="preserve"> Stammkapitals und für den Fall, dass neue Geschäftsanteile im Rahmen eines </w:t>
            </w:r>
            <w:r w:rsidR="006C24AF">
              <w:rPr>
                <w:rFonts w:asciiTheme="minorHAnsi" w:eastAsia="Times New Roman" w:hAnsiTheme="minorHAnsi" w:cstheme="minorHAnsi"/>
                <w:color w:val="000000"/>
                <w:lang w:eastAsia="de-DE" w:bidi="de-DE"/>
              </w:rPr>
              <w:t>Mitarbeiterbeteiligungsprogrammes</w:t>
            </w:r>
            <w:r w:rsidR="00C936F0" w:rsidRPr="000F1A9F">
              <w:rPr>
                <w:rFonts w:asciiTheme="minorHAnsi" w:eastAsia="Times New Roman" w:hAnsiTheme="minorHAnsi" w:cstheme="minorHAnsi"/>
                <w:color w:val="000000"/>
                <w:lang w:eastAsia="de-DE" w:bidi="de-DE"/>
              </w:rPr>
              <w:t xml:space="preserve"> ausgegeben werden.</w:t>
            </w:r>
          </w:p>
          <w:p w:rsidR="007C0D43" w:rsidRPr="00C936F0" w:rsidRDefault="007C0D43" w:rsidP="007C0D43">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C936F0" w:rsidRPr="00C936F0" w:rsidTr="00150DCB">
        <w:tc>
          <w:tcPr>
            <w:tcW w:w="2890" w:type="dxa"/>
          </w:tcPr>
          <w:p w:rsidR="00C936F0" w:rsidRPr="00C936F0" w:rsidRDefault="00C936F0" w:rsidP="006C24AF">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ind w:left="440"/>
              <w:jc w:val="center"/>
              <w:rPr>
                <w:rFonts w:asciiTheme="minorHAnsi" w:eastAsia="Times New Roman" w:hAnsiTheme="minorHAnsi" w:cstheme="minorHAnsi"/>
                <w:b/>
                <w:bCs/>
                <w:color w:val="000000"/>
                <w:lang w:val="en-US" w:eastAsia="de-DE" w:bidi="de-DE"/>
              </w:rPr>
            </w:pPr>
            <w:r w:rsidRPr="000F1A9F">
              <w:rPr>
                <w:rFonts w:asciiTheme="minorHAnsi" w:eastAsia="Times New Roman" w:hAnsiTheme="minorHAnsi" w:cstheme="minorHAnsi"/>
                <w:b/>
                <w:bCs/>
                <w:color w:val="000000"/>
                <w:lang w:val="en-US" w:eastAsia="de-DE" w:bidi="de-DE"/>
              </w:rPr>
              <w:lastRenderedPageBreak/>
              <w:t xml:space="preserve">Right of First </w:t>
            </w:r>
            <w:r w:rsidR="006C24AF">
              <w:rPr>
                <w:rFonts w:asciiTheme="minorHAnsi" w:eastAsia="Times New Roman" w:hAnsiTheme="minorHAnsi" w:cstheme="minorHAnsi"/>
                <w:b/>
                <w:bCs/>
                <w:color w:val="000000"/>
                <w:lang w:val="en-US" w:eastAsia="de-DE" w:bidi="de-DE"/>
              </w:rPr>
              <w:t>Refusal</w:t>
            </w:r>
            <w:r w:rsidRPr="000F1A9F">
              <w:rPr>
                <w:rFonts w:asciiTheme="minorHAnsi" w:eastAsia="Times New Roman" w:hAnsiTheme="minorHAnsi" w:cstheme="minorHAnsi"/>
                <w:b/>
                <w:bCs/>
                <w:color w:val="000000"/>
                <w:lang w:val="en-US" w:eastAsia="de-DE" w:bidi="de-DE"/>
              </w:rPr>
              <w:t xml:space="preserve"> (</w:t>
            </w:r>
            <w:proofErr w:type="spellStart"/>
            <w:r w:rsidRPr="000F1A9F">
              <w:rPr>
                <w:rFonts w:asciiTheme="minorHAnsi" w:eastAsia="Times New Roman" w:hAnsiTheme="minorHAnsi" w:cstheme="minorHAnsi"/>
                <w:b/>
                <w:bCs/>
                <w:color w:val="000000"/>
                <w:lang w:val="en-US" w:eastAsia="de-DE" w:bidi="de-DE"/>
              </w:rPr>
              <w:t>Andienungspflicht</w:t>
            </w:r>
            <w:proofErr w:type="spellEnd"/>
            <w:r w:rsidRPr="000F1A9F">
              <w:rPr>
                <w:rFonts w:asciiTheme="minorHAnsi" w:eastAsia="Times New Roman" w:hAnsiTheme="minorHAnsi" w:cstheme="minorHAnsi"/>
                <w:b/>
                <w:bCs/>
                <w:color w:val="000000"/>
                <w:lang w:val="en-US" w:eastAsia="de-DE" w:bidi="de-DE"/>
              </w:rPr>
              <w:t>)</w:t>
            </w:r>
          </w:p>
        </w:tc>
        <w:tc>
          <w:tcPr>
            <w:tcW w:w="5758" w:type="dxa"/>
            <w:vAlign w:val="center"/>
          </w:tcPr>
          <w:p w:rsidR="00C936F0" w:rsidRPr="00FC5325" w:rsidRDefault="00C936F0"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Die Konsortialvereinbarung soll eine Andienungspflicht der Gesellschafter zu Gunsten der weiteren Gesellschafter vorse</w:t>
            </w:r>
            <w:r w:rsidRPr="000F1A9F">
              <w:rPr>
                <w:rFonts w:asciiTheme="minorHAnsi" w:eastAsia="Times New Roman" w:hAnsiTheme="minorHAnsi" w:cstheme="minorHAnsi"/>
                <w:color w:val="000000"/>
                <w:lang w:eastAsia="de-DE" w:bidi="de-DE"/>
              </w:rPr>
              <w:softHyphen/>
              <w:t>hen. Strebt demnach ein Gesellschafter einschließlich einer der Investoren an, seine gegenwärtigen oder zukünftigen Ge</w:t>
            </w:r>
            <w:r w:rsidRPr="000F1A9F">
              <w:rPr>
                <w:rFonts w:asciiTheme="minorHAnsi" w:eastAsia="Times New Roman" w:hAnsiTheme="minorHAnsi" w:cstheme="minorHAnsi"/>
                <w:color w:val="000000"/>
                <w:lang w:eastAsia="de-DE" w:bidi="de-DE"/>
              </w:rPr>
              <w:softHyphen/>
              <w:t>schäftsanteile an der Gesellschaft sämtlich oder zu einem Teil mit oder ohne Gegenleistung an einen Dritten - auch im Wege des Tausches - zu übertragen und wurde ihm hierzu nicht vorab die Zustimmun</w:t>
            </w:r>
            <w:r>
              <w:rPr>
                <w:rFonts w:asciiTheme="minorHAnsi" w:eastAsia="Times New Roman" w:hAnsiTheme="minorHAnsi" w:cstheme="minorHAnsi"/>
                <w:color w:val="000000"/>
                <w:lang w:eastAsia="de-DE" w:bidi="de-DE"/>
              </w:rPr>
              <w:t>g sämtlicher Gesellschafter ein</w:t>
            </w:r>
            <w:r w:rsidRPr="000F1A9F">
              <w:rPr>
                <w:rFonts w:asciiTheme="minorHAnsi" w:eastAsia="Times New Roman" w:hAnsiTheme="minorHAnsi" w:cstheme="minorHAnsi"/>
                <w:color w:val="000000"/>
                <w:lang w:eastAsia="de-DE" w:bidi="de-DE"/>
              </w:rPr>
              <w:t>schließlich er Investoren ert</w:t>
            </w:r>
            <w:r>
              <w:rPr>
                <w:rFonts w:asciiTheme="minorHAnsi" w:eastAsia="Times New Roman" w:hAnsiTheme="minorHAnsi" w:cstheme="minorHAnsi"/>
                <w:color w:val="000000"/>
                <w:lang w:eastAsia="de-DE" w:bidi="de-DE"/>
              </w:rPr>
              <w:t>eilt, ist er berechtigt und ver</w:t>
            </w:r>
            <w:r w:rsidRPr="000F1A9F">
              <w:rPr>
                <w:rFonts w:asciiTheme="minorHAnsi" w:eastAsia="Times New Roman" w:hAnsiTheme="minorHAnsi" w:cstheme="minorHAnsi"/>
                <w:color w:val="000000"/>
                <w:lang w:eastAsia="de-DE" w:bidi="de-DE"/>
              </w:rPr>
              <w:t>pflichtet, die Geschäftsanteile, die er üb</w:t>
            </w:r>
            <w:r>
              <w:rPr>
                <w:rFonts w:asciiTheme="minorHAnsi" w:eastAsia="Times New Roman" w:hAnsiTheme="minorHAnsi" w:cstheme="minorHAnsi"/>
                <w:color w:val="000000"/>
                <w:lang w:eastAsia="de-DE" w:bidi="de-DE"/>
              </w:rPr>
              <w:t>ertragen möchte, zu</w:t>
            </w:r>
            <w:r w:rsidRPr="000F1A9F">
              <w:rPr>
                <w:rFonts w:asciiTheme="minorHAnsi" w:eastAsia="Times New Roman" w:hAnsiTheme="minorHAnsi" w:cstheme="minorHAnsi"/>
                <w:color w:val="000000"/>
                <w:lang w:eastAsia="de-DE" w:bidi="de-DE"/>
              </w:rPr>
              <w:t xml:space="preserve">nächst </w:t>
            </w:r>
            <w:r w:rsidRPr="00A043D7">
              <w:rPr>
                <w:rFonts w:asciiTheme="minorHAnsi" w:eastAsia="Times New Roman" w:hAnsiTheme="minorHAnsi" w:cstheme="minorHAnsi"/>
                <w:i/>
                <w:color w:val="000000"/>
                <w:lang w:eastAsia="de-DE" w:bidi="de-DE"/>
              </w:rPr>
              <w:t xml:space="preserve">pro </w:t>
            </w:r>
            <w:proofErr w:type="spellStart"/>
            <w:r w:rsidRPr="00A043D7">
              <w:rPr>
                <w:rFonts w:asciiTheme="minorHAnsi" w:eastAsia="Times New Roman" w:hAnsiTheme="minorHAnsi" w:cstheme="minorHAnsi"/>
                <w:i/>
                <w:color w:val="000000"/>
                <w:lang w:eastAsia="de-DE" w:bidi="de-DE"/>
              </w:rPr>
              <w:t>rata</w:t>
            </w:r>
            <w:proofErr w:type="spellEnd"/>
            <w:r w:rsidRPr="000F1A9F">
              <w:rPr>
                <w:rFonts w:asciiTheme="minorHAnsi" w:eastAsia="Times New Roman" w:hAnsiTheme="minorHAnsi" w:cstheme="minorHAnsi"/>
                <w:color w:val="000000"/>
                <w:lang w:eastAsia="de-DE" w:bidi="de-DE"/>
              </w:rPr>
              <w:t xml:space="preserve"> den anderen Gesellschaftern zu denselben Konditionen anzubieten.</w:t>
            </w:r>
          </w:p>
          <w:p w:rsidR="00C936F0" w:rsidRDefault="00C936F0"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Wird das Angebot von den anderen Gesellschaftern nicht in vollem Umfang angenommen, </w:t>
            </w:r>
            <w:r w:rsidR="006C24AF">
              <w:rPr>
                <w:rFonts w:asciiTheme="minorHAnsi" w:eastAsia="Times New Roman" w:hAnsiTheme="minorHAnsi" w:cstheme="minorHAnsi"/>
                <w:color w:val="000000"/>
                <w:lang w:eastAsia="de-DE" w:bidi="de-DE"/>
              </w:rPr>
              <w:t xml:space="preserve">so </w:t>
            </w:r>
            <w:r w:rsidRPr="000F1A9F">
              <w:rPr>
                <w:rFonts w:asciiTheme="minorHAnsi" w:eastAsia="Times New Roman" w:hAnsiTheme="minorHAnsi" w:cstheme="minorHAnsi"/>
                <w:color w:val="000000"/>
                <w:lang w:eastAsia="de-DE" w:bidi="de-DE"/>
              </w:rPr>
              <w:t>wird die notwendige Zustim</w:t>
            </w:r>
            <w:r w:rsidRPr="000F1A9F">
              <w:rPr>
                <w:rFonts w:asciiTheme="minorHAnsi" w:eastAsia="Times New Roman" w:hAnsiTheme="minorHAnsi" w:cstheme="minorHAnsi"/>
                <w:color w:val="000000"/>
                <w:lang w:eastAsia="de-DE" w:bidi="de-DE"/>
              </w:rPr>
              <w:softHyphen/>
              <w:t xml:space="preserve">mung gegenüber Dritten fingiert und ist der </w:t>
            </w:r>
            <w:proofErr w:type="spellStart"/>
            <w:r w:rsidRPr="000F1A9F">
              <w:rPr>
                <w:rFonts w:asciiTheme="minorHAnsi" w:eastAsia="Times New Roman" w:hAnsiTheme="minorHAnsi" w:cstheme="minorHAnsi"/>
                <w:color w:val="000000"/>
                <w:lang w:eastAsia="de-DE" w:bidi="de-DE"/>
              </w:rPr>
              <w:t>veräußerungs</w:t>
            </w:r>
            <w:r w:rsidRPr="000F1A9F">
              <w:rPr>
                <w:rFonts w:asciiTheme="minorHAnsi" w:eastAsia="Times New Roman" w:hAnsiTheme="minorHAnsi" w:cstheme="minorHAnsi"/>
                <w:color w:val="000000"/>
                <w:lang w:eastAsia="de-DE" w:bidi="de-DE"/>
              </w:rPr>
              <w:softHyphen/>
              <w:t>willige</w:t>
            </w:r>
            <w:proofErr w:type="spellEnd"/>
            <w:r w:rsidRPr="000F1A9F">
              <w:rPr>
                <w:rFonts w:asciiTheme="minorHAnsi" w:eastAsia="Times New Roman" w:hAnsiTheme="minorHAnsi" w:cstheme="minorHAnsi"/>
                <w:color w:val="000000"/>
                <w:lang w:eastAsia="de-DE" w:bidi="de-DE"/>
              </w:rPr>
              <w:t xml:space="preserve"> Gesellschafter berechtigt, in einem Zeitraum von 4 Monaten nach Andienung die Geschäftsanteile zum selben oder zu einem höheren Preis an einen Dritten zu veräußern.</w:t>
            </w:r>
          </w:p>
          <w:p w:rsidR="007C0D43" w:rsidRPr="00FC5325" w:rsidRDefault="007C0D43"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line="276" w:lineRule="auto"/>
              <w:jc w:val="both"/>
              <w:rPr>
                <w:rFonts w:asciiTheme="minorHAnsi" w:eastAsia="Times New Roman" w:hAnsiTheme="minorHAnsi" w:cstheme="minorHAnsi"/>
                <w:color w:val="000000"/>
                <w:lang w:eastAsia="de-DE" w:bidi="de-DE"/>
              </w:rPr>
            </w:pPr>
          </w:p>
        </w:tc>
      </w:tr>
      <w:tr w:rsidR="00C936F0" w:rsidRPr="00C936F0" w:rsidTr="00150DCB">
        <w:tc>
          <w:tcPr>
            <w:tcW w:w="2890" w:type="dxa"/>
          </w:tcPr>
          <w:p w:rsidR="00C936F0" w:rsidRPr="00FC5325" w:rsidRDefault="00C936F0"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440"/>
              <w:jc w:val="center"/>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t>Co-</w:t>
            </w:r>
            <w:proofErr w:type="spellStart"/>
            <w:r w:rsidRPr="000F1A9F">
              <w:rPr>
                <w:rFonts w:asciiTheme="minorHAnsi" w:eastAsia="Times New Roman" w:hAnsiTheme="minorHAnsi" w:cstheme="minorHAnsi"/>
                <w:b/>
                <w:bCs/>
                <w:color w:val="000000"/>
                <w:lang w:eastAsia="de-DE" w:bidi="de-DE"/>
              </w:rPr>
              <w:t>Sale</w:t>
            </w:r>
            <w:proofErr w:type="spellEnd"/>
            <w:r w:rsidRPr="000F1A9F">
              <w:rPr>
                <w:rFonts w:asciiTheme="minorHAnsi" w:eastAsia="Times New Roman" w:hAnsiTheme="minorHAnsi" w:cstheme="minorHAnsi"/>
                <w:b/>
                <w:bCs/>
                <w:color w:val="000000"/>
                <w:lang w:eastAsia="de-DE" w:bidi="de-DE"/>
              </w:rPr>
              <w:t>-</w:t>
            </w:r>
            <w:proofErr w:type="spellStart"/>
            <w:r w:rsidRPr="000F1A9F">
              <w:rPr>
                <w:rFonts w:asciiTheme="minorHAnsi" w:eastAsia="Times New Roman" w:hAnsiTheme="minorHAnsi" w:cstheme="minorHAnsi"/>
                <w:b/>
                <w:bCs/>
                <w:color w:val="000000"/>
                <w:lang w:eastAsia="de-DE" w:bidi="de-DE"/>
              </w:rPr>
              <w:t>Right</w:t>
            </w:r>
            <w:proofErr w:type="spellEnd"/>
          </w:p>
          <w:p w:rsidR="00C936F0" w:rsidRPr="00C936F0" w:rsidRDefault="00C936F0"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440"/>
              <w:jc w:val="center"/>
              <w:rPr>
                <w:rFonts w:asciiTheme="minorHAnsi" w:eastAsia="Times New Roman" w:hAnsiTheme="minorHAnsi" w:cstheme="minorHAnsi"/>
                <w:color w:val="000000"/>
                <w:lang w:eastAsia="de-DE" w:bidi="de-DE"/>
              </w:rPr>
            </w:pPr>
            <w:r>
              <w:rPr>
                <w:rFonts w:asciiTheme="minorHAnsi" w:eastAsia="Times New Roman" w:hAnsiTheme="minorHAnsi" w:cstheme="minorHAnsi"/>
                <w:b/>
                <w:bCs/>
                <w:color w:val="000000"/>
                <w:lang w:eastAsia="de-DE" w:bidi="de-DE"/>
              </w:rPr>
              <w:t>(Mitveräußerungs</w:t>
            </w:r>
            <w:r w:rsidRPr="000F1A9F">
              <w:rPr>
                <w:rFonts w:asciiTheme="minorHAnsi" w:eastAsia="Times New Roman" w:hAnsiTheme="minorHAnsi" w:cstheme="minorHAnsi"/>
                <w:b/>
                <w:bCs/>
                <w:color w:val="000000"/>
                <w:lang w:eastAsia="de-DE" w:bidi="de-DE"/>
              </w:rPr>
              <w:t>recht)</w:t>
            </w:r>
          </w:p>
        </w:tc>
        <w:tc>
          <w:tcPr>
            <w:tcW w:w="5758" w:type="dxa"/>
            <w:vAlign w:val="center"/>
          </w:tcPr>
          <w:p w:rsidR="00C936F0" w:rsidRDefault="00C936F0"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Die Konsortialvereinbarung soll ein Mitveräußerungsrecht der weiteren Gesellschafter vorsehen. Beabsichtigen ein Ge</w:t>
            </w:r>
            <w:r w:rsidRPr="000F1A9F">
              <w:rPr>
                <w:rFonts w:asciiTheme="minorHAnsi" w:eastAsia="Times New Roman" w:hAnsiTheme="minorHAnsi" w:cstheme="minorHAnsi"/>
                <w:color w:val="000000"/>
                <w:lang w:eastAsia="de-DE" w:bidi="de-DE"/>
              </w:rPr>
              <w:softHyphen/>
              <w:t>sellschafter oder mehrere Gesellschafter einschließlich der Investoren den Verkauf oder die Übertragung ihrer Ge</w:t>
            </w:r>
            <w:r w:rsidRPr="000F1A9F">
              <w:rPr>
                <w:rFonts w:asciiTheme="minorHAnsi" w:eastAsia="Times New Roman" w:hAnsiTheme="minorHAnsi" w:cstheme="minorHAnsi"/>
                <w:color w:val="000000"/>
                <w:lang w:eastAsia="de-DE" w:bidi="de-DE"/>
              </w:rPr>
              <w:softHyphen/>
              <w:t>schäftsanteile, so können die anderen Gesellschafter ein</w:t>
            </w:r>
            <w:r w:rsidRPr="000F1A9F">
              <w:rPr>
                <w:rFonts w:asciiTheme="minorHAnsi" w:eastAsia="Times New Roman" w:hAnsiTheme="minorHAnsi" w:cstheme="minorHAnsi"/>
                <w:color w:val="000000"/>
                <w:lang w:eastAsia="de-DE" w:bidi="de-DE"/>
              </w:rPr>
              <w:softHyphen/>
              <w:t>schließlich der Investoren verlangen, dass ihre Geschäftsan</w:t>
            </w:r>
            <w:r w:rsidRPr="000F1A9F">
              <w:rPr>
                <w:rFonts w:asciiTheme="minorHAnsi" w:eastAsia="Times New Roman" w:hAnsiTheme="minorHAnsi" w:cstheme="minorHAnsi"/>
                <w:color w:val="000000"/>
                <w:lang w:eastAsia="de-DE" w:bidi="de-DE"/>
              </w:rPr>
              <w:softHyphen/>
              <w:t xml:space="preserve">teile </w:t>
            </w:r>
            <w:r w:rsidRPr="00A043D7">
              <w:rPr>
                <w:rFonts w:asciiTheme="minorHAnsi" w:eastAsia="Times New Roman" w:hAnsiTheme="minorHAnsi" w:cstheme="minorHAnsi"/>
                <w:i/>
                <w:color w:val="000000"/>
                <w:lang w:eastAsia="de-DE" w:bidi="de-DE"/>
              </w:rPr>
              <w:t xml:space="preserve">pro </w:t>
            </w:r>
            <w:proofErr w:type="spellStart"/>
            <w:r w:rsidRPr="00A043D7">
              <w:rPr>
                <w:rFonts w:asciiTheme="minorHAnsi" w:eastAsia="Times New Roman" w:hAnsiTheme="minorHAnsi" w:cstheme="minorHAnsi"/>
                <w:i/>
                <w:color w:val="000000"/>
                <w:lang w:eastAsia="de-DE" w:bidi="de-DE"/>
              </w:rPr>
              <w:t>rata</w:t>
            </w:r>
            <w:proofErr w:type="spellEnd"/>
            <w:r w:rsidRPr="000F1A9F">
              <w:rPr>
                <w:rFonts w:asciiTheme="minorHAnsi" w:eastAsia="Times New Roman" w:hAnsiTheme="minorHAnsi" w:cstheme="minorHAnsi"/>
                <w:color w:val="000000"/>
                <w:lang w:eastAsia="de-DE" w:bidi="de-DE"/>
              </w:rPr>
              <w:t xml:space="preserve"> zu denselben Konditionen mitveräußert werden. Resultiert aus dem Geschäftsanteilsverkauf die Übernahme von über 50 </w:t>
            </w:r>
            <w:r w:rsidRPr="00A043D7">
              <w:rPr>
                <w:rFonts w:asciiTheme="minorHAnsi" w:eastAsia="Book Antiqua" w:hAnsiTheme="minorHAnsi" w:cstheme="minorHAnsi"/>
                <w:bCs/>
                <w:iCs/>
                <w:color w:val="000000"/>
                <w:lang w:eastAsia="de-DE" w:bidi="de-DE"/>
              </w:rPr>
              <w:t>%</w:t>
            </w:r>
            <w:r w:rsidRPr="000F1A9F">
              <w:rPr>
                <w:rFonts w:asciiTheme="minorHAnsi" w:eastAsia="Times New Roman" w:hAnsiTheme="minorHAnsi" w:cstheme="minorHAnsi"/>
                <w:color w:val="000000"/>
                <w:lang w:eastAsia="de-DE" w:bidi="de-DE"/>
              </w:rPr>
              <w:t xml:space="preserve"> der Gesellschaft durch einen Dritten oder übernimmt ein Wettbewerber Geschäftsanteile, dürfen die anderen Gesellschafter verlangen, dass ihre sämtlichen Ge</w:t>
            </w:r>
            <w:r w:rsidRPr="000F1A9F">
              <w:rPr>
                <w:rFonts w:asciiTheme="minorHAnsi" w:eastAsia="Times New Roman" w:hAnsiTheme="minorHAnsi" w:cstheme="minorHAnsi"/>
                <w:color w:val="000000"/>
                <w:lang w:eastAsia="de-DE" w:bidi="de-DE"/>
              </w:rPr>
              <w:softHyphen/>
            </w:r>
            <w:r w:rsidRPr="000F1A9F">
              <w:rPr>
                <w:rFonts w:asciiTheme="minorHAnsi" w:eastAsia="Times New Roman" w:hAnsiTheme="minorHAnsi" w:cstheme="minorHAnsi"/>
                <w:color w:val="000000"/>
                <w:lang w:eastAsia="de-DE" w:bidi="de-DE"/>
              </w:rPr>
              <w:lastRenderedPageBreak/>
              <w:t>schäftsanteile zu denselb</w:t>
            </w:r>
            <w:r>
              <w:rPr>
                <w:rFonts w:asciiTheme="minorHAnsi" w:eastAsia="Times New Roman" w:hAnsiTheme="minorHAnsi" w:cstheme="minorHAnsi"/>
                <w:color w:val="000000"/>
                <w:lang w:eastAsia="de-DE" w:bidi="de-DE"/>
              </w:rPr>
              <w:t>en Konditionen mitveräußert wer</w:t>
            </w:r>
            <w:r w:rsidRPr="000F1A9F">
              <w:rPr>
                <w:rFonts w:asciiTheme="minorHAnsi" w:eastAsia="Times New Roman" w:hAnsiTheme="minorHAnsi" w:cstheme="minorHAnsi"/>
                <w:color w:val="000000"/>
                <w:lang w:eastAsia="de-DE" w:bidi="de-DE"/>
              </w:rPr>
              <w:t>den.</w:t>
            </w:r>
          </w:p>
          <w:p w:rsidR="00A043D7" w:rsidRPr="000F1A9F" w:rsidRDefault="00A043D7"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C936F0" w:rsidRPr="00C936F0" w:rsidTr="00150DCB">
        <w:tc>
          <w:tcPr>
            <w:tcW w:w="2890" w:type="dxa"/>
          </w:tcPr>
          <w:p w:rsidR="00C936F0" w:rsidRPr="00FC5325" w:rsidRDefault="00C936F0"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440"/>
              <w:jc w:val="center"/>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lastRenderedPageBreak/>
              <w:t>Drag-</w:t>
            </w:r>
            <w:proofErr w:type="spellStart"/>
            <w:r w:rsidR="0026538F">
              <w:rPr>
                <w:rFonts w:asciiTheme="minorHAnsi" w:eastAsia="Times New Roman" w:hAnsiTheme="minorHAnsi" w:cstheme="minorHAnsi"/>
                <w:b/>
                <w:bCs/>
                <w:color w:val="000000"/>
                <w:lang w:eastAsia="de-DE" w:bidi="de-DE"/>
              </w:rPr>
              <w:t>A</w:t>
            </w:r>
            <w:r w:rsidRPr="000F1A9F">
              <w:rPr>
                <w:rFonts w:asciiTheme="minorHAnsi" w:eastAsia="Times New Roman" w:hAnsiTheme="minorHAnsi" w:cstheme="minorHAnsi"/>
                <w:b/>
                <w:bCs/>
                <w:color w:val="000000"/>
                <w:lang w:eastAsia="de-DE" w:bidi="de-DE"/>
              </w:rPr>
              <w:t>long</w:t>
            </w:r>
            <w:proofErr w:type="spellEnd"/>
            <w:r w:rsidRPr="000F1A9F">
              <w:rPr>
                <w:rFonts w:asciiTheme="minorHAnsi" w:eastAsia="Times New Roman" w:hAnsiTheme="minorHAnsi" w:cstheme="minorHAnsi"/>
                <w:b/>
                <w:bCs/>
                <w:color w:val="000000"/>
                <w:lang w:eastAsia="de-DE" w:bidi="de-DE"/>
              </w:rPr>
              <w:t>-</w:t>
            </w:r>
            <w:proofErr w:type="spellStart"/>
            <w:r w:rsidR="0026538F">
              <w:rPr>
                <w:rFonts w:asciiTheme="minorHAnsi" w:eastAsia="Times New Roman" w:hAnsiTheme="minorHAnsi" w:cstheme="minorHAnsi"/>
                <w:b/>
                <w:bCs/>
                <w:color w:val="000000"/>
                <w:lang w:eastAsia="de-DE" w:bidi="de-DE"/>
              </w:rPr>
              <w:t>R</w:t>
            </w:r>
            <w:r w:rsidRPr="000F1A9F">
              <w:rPr>
                <w:rFonts w:asciiTheme="minorHAnsi" w:eastAsia="Times New Roman" w:hAnsiTheme="minorHAnsi" w:cstheme="minorHAnsi"/>
                <w:b/>
                <w:bCs/>
                <w:color w:val="000000"/>
                <w:lang w:eastAsia="de-DE" w:bidi="de-DE"/>
              </w:rPr>
              <w:t>ight</w:t>
            </w:r>
            <w:proofErr w:type="spellEnd"/>
          </w:p>
          <w:p w:rsidR="00C936F0" w:rsidRPr="00C936F0" w:rsidRDefault="00C936F0"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440"/>
              <w:jc w:val="center"/>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t>(</w:t>
            </w:r>
            <w:proofErr w:type="spellStart"/>
            <w:r w:rsidRPr="000F1A9F">
              <w:rPr>
                <w:rFonts w:asciiTheme="minorHAnsi" w:eastAsia="Times New Roman" w:hAnsiTheme="minorHAnsi" w:cstheme="minorHAnsi"/>
                <w:b/>
                <w:bCs/>
                <w:color w:val="000000"/>
                <w:lang w:eastAsia="de-DE" w:bidi="de-DE"/>
              </w:rPr>
              <w:t>Mitveräußerungs</w:t>
            </w:r>
            <w:r w:rsidRPr="000F1A9F">
              <w:rPr>
                <w:rFonts w:asciiTheme="minorHAnsi" w:eastAsia="Times New Roman" w:hAnsiTheme="minorHAnsi" w:cstheme="minorHAnsi"/>
                <w:b/>
                <w:bCs/>
                <w:color w:val="000000"/>
                <w:lang w:eastAsia="de-DE" w:bidi="de-DE"/>
              </w:rPr>
              <w:softHyphen/>
              <w:t>pflicht</w:t>
            </w:r>
            <w:proofErr w:type="spellEnd"/>
            <w:r w:rsidRPr="000F1A9F">
              <w:rPr>
                <w:rFonts w:asciiTheme="minorHAnsi" w:eastAsia="Times New Roman" w:hAnsiTheme="minorHAnsi" w:cstheme="minorHAnsi"/>
                <w:b/>
                <w:bCs/>
                <w:color w:val="000000"/>
                <w:lang w:eastAsia="de-DE" w:bidi="de-DE"/>
              </w:rPr>
              <w:t>)</w:t>
            </w:r>
          </w:p>
        </w:tc>
        <w:tc>
          <w:tcPr>
            <w:tcW w:w="5758" w:type="dxa"/>
            <w:vAlign w:val="center"/>
          </w:tcPr>
          <w:p w:rsidR="00C936F0" w:rsidRDefault="00C936F0" w:rsidP="0026538F">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Die Konsortialvereinb</w:t>
            </w:r>
            <w:r>
              <w:rPr>
                <w:rFonts w:asciiTheme="minorHAnsi" w:eastAsia="Times New Roman" w:hAnsiTheme="minorHAnsi" w:cstheme="minorHAnsi"/>
                <w:color w:val="000000"/>
                <w:lang w:eastAsia="de-DE" w:bidi="de-DE"/>
              </w:rPr>
              <w:t>arung soll eine Mitveräußerungs</w:t>
            </w:r>
            <w:r w:rsidRPr="000F1A9F">
              <w:rPr>
                <w:rFonts w:asciiTheme="minorHAnsi" w:eastAsia="Times New Roman" w:hAnsiTheme="minorHAnsi" w:cstheme="minorHAnsi"/>
                <w:color w:val="000000"/>
                <w:lang w:eastAsia="de-DE" w:bidi="de-DE"/>
              </w:rPr>
              <w:t>pflicht der Gesellschafter vorsehen. Für den Fall, dass (i) Ge</w:t>
            </w:r>
            <w:r w:rsidRPr="000F1A9F">
              <w:rPr>
                <w:rFonts w:asciiTheme="minorHAnsi" w:eastAsia="Times New Roman" w:hAnsiTheme="minorHAnsi" w:cstheme="minorHAnsi"/>
                <w:color w:val="000000"/>
                <w:lang w:eastAsia="de-DE" w:bidi="de-DE"/>
              </w:rPr>
              <w:softHyphen/>
              <w:t xml:space="preserve">sellschafter einschließlich der Investoren mit einer Mehrheit </w:t>
            </w:r>
            <w:r w:rsidRPr="00423FF5">
              <w:rPr>
                <w:rFonts w:asciiTheme="minorHAnsi" w:eastAsia="Times New Roman" w:hAnsiTheme="minorHAnsi" w:cstheme="minorHAnsi"/>
                <w:color w:val="000000"/>
                <w:lang w:eastAsia="de-DE" w:bidi="de-DE"/>
              </w:rPr>
              <w:t xml:space="preserve">von mindestens 80 % der Stimmen oder (ii) nach dem </w:t>
            </w:r>
            <w:r w:rsidR="00DF44C9" w:rsidRPr="00CE2898">
              <w:rPr>
                <w:rFonts w:asciiTheme="minorHAnsi" w:hAnsiTheme="minorHAnsi" w:cstheme="minorHAnsi"/>
                <w:highlight w:val="yellow"/>
              </w:rPr>
              <w:t>[__]</w:t>
            </w:r>
            <w:r w:rsidRPr="00423FF5">
              <w:rPr>
                <w:rFonts w:asciiTheme="minorHAnsi" w:eastAsia="Times New Roman" w:hAnsiTheme="minorHAnsi" w:cstheme="minorHAnsi"/>
                <w:color w:val="000000"/>
                <w:lang w:eastAsia="de-DE" w:bidi="de-DE"/>
              </w:rPr>
              <w:t xml:space="preserve"> die Mehrheit der Investoren den Verkauf</w:t>
            </w:r>
            <w:r w:rsidR="00150DCB" w:rsidRPr="00423FF5">
              <w:t xml:space="preserve"> </w:t>
            </w:r>
            <w:r w:rsidR="00150DCB" w:rsidRPr="008E2CE8">
              <w:rPr>
                <w:rFonts w:asciiTheme="minorHAnsi" w:eastAsia="Times New Roman" w:hAnsiTheme="minorHAnsi" w:cstheme="minorHAnsi"/>
                <w:color w:val="000000"/>
                <w:lang w:eastAsia="de-DE" w:bidi="de-DE"/>
              </w:rPr>
              <w:t>sämtlicher Geschäftsanteile der Gesellschaft beschließen, müssen alle Gesellschafter</w:t>
            </w:r>
            <w:r w:rsidR="00150DCB" w:rsidRPr="00150DCB">
              <w:rPr>
                <w:rFonts w:asciiTheme="minorHAnsi" w:eastAsia="Times New Roman" w:hAnsiTheme="minorHAnsi" w:cstheme="minorHAnsi"/>
                <w:color w:val="000000"/>
                <w:lang w:eastAsia="de-DE" w:bidi="de-DE"/>
              </w:rPr>
              <w:t xml:space="preserve"> unter Einschaltung eines von den Gesellschaftern einschließlich</w:t>
            </w:r>
            <w:r w:rsidR="00150DCB">
              <w:rPr>
                <w:rFonts w:asciiTheme="minorHAnsi" w:eastAsia="Times New Roman" w:hAnsiTheme="minorHAnsi" w:cstheme="minorHAnsi"/>
                <w:color w:val="000000"/>
                <w:lang w:eastAsia="de-DE" w:bidi="de-DE"/>
              </w:rPr>
              <w:t xml:space="preserve"> der Investoren mit qualifizier</w:t>
            </w:r>
            <w:r w:rsidR="00150DCB" w:rsidRPr="00150DCB">
              <w:rPr>
                <w:rFonts w:asciiTheme="minorHAnsi" w:eastAsia="Times New Roman" w:hAnsiTheme="minorHAnsi" w:cstheme="minorHAnsi"/>
                <w:color w:val="000000"/>
                <w:lang w:eastAsia="de-DE" w:bidi="de-DE"/>
              </w:rPr>
              <w:t>ter Mehrheit bestellten Verhandlungsführers ih</w:t>
            </w:r>
            <w:r w:rsidR="00150DCB">
              <w:rPr>
                <w:rFonts w:asciiTheme="minorHAnsi" w:eastAsia="Times New Roman" w:hAnsiTheme="minorHAnsi" w:cstheme="minorHAnsi"/>
                <w:color w:val="000000"/>
                <w:lang w:eastAsia="de-DE" w:bidi="de-DE"/>
              </w:rPr>
              <w:t>re Geschäfts</w:t>
            </w:r>
            <w:r w:rsidR="00150DCB" w:rsidRPr="00150DCB">
              <w:rPr>
                <w:rFonts w:asciiTheme="minorHAnsi" w:eastAsia="Times New Roman" w:hAnsiTheme="minorHAnsi" w:cstheme="minorHAnsi"/>
                <w:color w:val="000000"/>
                <w:lang w:eastAsia="de-DE" w:bidi="de-DE"/>
              </w:rPr>
              <w:t>anteile zu denselben Bedingungen, wie die den Verkauf der Geschäftsanteile verlangenden Gesellschafter, verkaufen; außerdem sind die Gesellscha</w:t>
            </w:r>
            <w:r w:rsidR="00150DCB">
              <w:rPr>
                <w:rFonts w:asciiTheme="minorHAnsi" w:eastAsia="Times New Roman" w:hAnsiTheme="minorHAnsi" w:cstheme="minorHAnsi"/>
                <w:color w:val="000000"/>
                <w:lang w:eastAsia="de-DE" w:bidi="de-DE"/>
              </w:rPr>
              <w:t>fter einschließlich der Investo</w:t>
            </w:r>
            <w:r w:rsidR="00150DCB" w:rsidRPr="00150DCB">
              <w:rPr>
                <w:rFonts w:asciiTheme="minorHAnsi" w:eastAsia="Times New Roman" w:hAnsiTheme="minorHAnsi" w:cstheme="minorHAnsi"/>
                <w:color w:val="000000"/>
                <w:lang w:eastAsia="de-DE" w:bidi="de-DE"/>
              </w:rPr>
              <w:t>ren verpflichtet, sicherzustell</w:t>
            </w:r>
            <w:r w:rsidR="00150DCB">
              <w:rPr>
                <w:rFonts w:asciiTheme="minorHAnsi" w:eastAsia="Times New Roman" w:hAnsiTheme="minorHAnsi" w:cstheme="minorHAnsi"/>
                <w:color w:val="000000"/>
                <w:lang w:eastAsia="de-DE" w:bidi="de-DE"/>
              </w:rPr>
              <w:t>en, dass im Falle eines derarti</w:t>
            </w:r>
            <w:r w:rsidR="00150DCB" w:rsidRPr="00150DCB">
              <w:rPr>
                <w:rFonts w:asciiTheme="minorHAnsi" w:eastAsia="Times New Roman" w:hAnsiTheme="minorHAnsi" w:cstheme="minorHAnsi"/>
                <w:color w:val="000000"/>
                <w:lang w:eastAsia="de-DE" w:bidi="de-DE"/>
              </w:rPr>
              <w:t>gen Verkaufs die gleichen Bedingungen und Preise für den Geschäftsanteilsverkauf für</w:t>
            </w:r>
            <w:r w:rsidR="00150DCB">
              <w:rPr>
                <w:rFonts w:asciiTheme="minorHAnsi" w:eastAsia="Times New Roman" w:hAnsiTheme="minorHAnsi" w:cstheme="minorHAnsi"/>
                <w:color w:val="000000"/>
                <w:lang w:eastAsia="de-DE" w:bidi="de-DE"/>
              </w:rPr>
              <w:t xml:space="preserve"> alle Gesellschafter einschließ</w:t>
            </w:r>
            <w:r w:rsidR="00150DCB" w:rsidRPr="00150DCB">
              <w:rPr>
                <w:rFonts w:asciiTheme="minorHAnsi" w:eastAsia="Times New Roman" w:hAnsiTheme="minorHAnsi" w:cstheme="minorHAnsi"/>
                <w:color w:val="000000"/>
                <w:lang w:eastAsia="de-DE" w:bidi="de-DE"/>
              </w:rPr>
              <w:t>lich der Investoren gelten. Davon ausgenommen ist die intern ggf. gegebene Anwendbarkeit der Erlösverteilungsregeln im Rahmen der Liquidationspräferenz.</w:t>
            </w:r>
          </w:p>
          <w:p w:rsidR="00A043D7" w:rsidRPr="000F1A9F" w:rsidRDefault="00A043D7" w:rsidP="0026538F">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C936F0" w:rsidRPr="00C936F0" w:rsidTr="00150DCB">
        <w:tc>
          <w:tcPr>
            <w:tcW w:w="2890" w:type="dxa"/>
          </w:tcPr>
          <w:p w:rsidR="00C936F0" w:rsidRPr="000F1A9F" w:rsidRDefault="00150DCB"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440"/>
              <w:jc w:val="center"/>
              <w:rPr>
                <w:rFonts w:asciiTheme="minorHAnsi" w:eastAsia="Times New Roman" w:hAnsiTheme="minorHAnsi" w:cstheme="minorHAnsi"/>
                <w:b/>
                <w:bCs/>
                <w:color w:val="000000"/>
                <w:lang w:eastAsia="de-DE" w:bidi="de-DE"/>
              </w:rPr>
            </w:pPr>
            <w:proofErr w:type="spellStart"/>
            <w:r w:rsidRPr="00150DCB">
              <w:rPr>
                <w:rFonts w:asciiTheme="minorHAnsi" w:eastAsia="Times New Roman" w:hAnsiTheme="minorHAnsi" w:cstheme="minorHAnsi"/>
                <w:b/>
                <w:bCs/>
                <w:color w:val="000000"/>
                <w:lang w:eastAsia="en-US" w:bidi="en-US"/>
              </w:rPr>
              <w:t>Vesting</w:t>
            </w:r>
            <w:proofErr w:type="spellEnd"/>
          </w:p>
        </w:tc>
        <w:tc>
          <w:tcPr>
            <w:tcW w:w="5758" w:type="dxa"/>
            <w:vAlign w:val="center"/>
          </w:tcPr>
          <w:p w:rsidR="00150DCB" w:rsidRPr="00FC5325" w:rsidRDefault="00150DCB" w:rsidP="00150DC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8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Die Geschäftsanteile der Gründer unterliegen einem </w:t>
            </w:r>
            <w:proofErr w:type="spellStart"/>
            <w:r w:rsidRPr="000F1A9F">
              <w:rPr>
                <w:rFonts w:asciiTheme="minorHAnsi" w:eastAsia="Times New Roman" w:hAnsiTheme="minorHAnsi" w:cstheme="minorHAnsi"/>
                <w:color w:val="000000"/>
                <w:lang w:eastAsia="de-DE" w:bidi="de-DE"/>
              </w:rPr>
              <w:t>Vesting</w:t>
            </w:r>
            <w:proofErr w:type="spellEnd"/>
            <w:r w:rsidRPr="000F1A9F">
              <w:rPr>
                <w:rFonts w:asciiTheme="minorHAnsi" w:eastAsia="Times New Roman" w:hAnsiTheme="minorHAnsi" w:cstheme="minorHAnsi"/>
                <w:color w:val="000000"/>
                <w:lang w:eastAsia="de-DE" w:bidi="de-DE"/>
              </w:rPr>
              <w:t>.</w:t>
            </w:r>
          </w:p>
          <w:p w:rsidR="00150DCB" w:rsidRPr="00FC5325" w:rsidRDefault="00150DCB" w:rsidP="00150DC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180"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Stellt einer der Gründer seine ganze Arbeitskraft nicht mehr der Gesellschaft uneingeschränkt zur Verfügung und ist die von ihm sonst ausgeübte Tätigkeit keine Tätigkeit im </w:t>
            </w:r>
            <w:r w:rsidRPr="00A043D7">
              <w:rPr>
                <w:rFonts w:asciiTheme="minorHAnsi" w:eastAsia="Times New Roman" w:hAnsiTheme="minorHAnsi" w:cstheme="minorHAnsi"/>
                <w:color w:val="000000"/>
                <w:lang w:eastAsia="fr-FR" w:bidi="fr-FR"/>
              </w:rPr>
              <w:t>Interesse</w:t>
            </w:r>
            <w:r w:rsidRPr="000F1A9F">
              <w:rPr>
                <w:rFonts w:asciiTheme="minorHAnsi" w:eastAsia="Times New Roman" w:hAnsiTheme="minorHAnsi" w:cstheme="minorHAnsi"/>
                <w:color w:val="000000"/>
                <w:lang w:eastAsia="de-DE" w:bidi="de-DE"/>
              </w:rPr>
              <w:t xml:space="preserve"> der Gesellschaft, ist die Gesellscha</w:t>
            </w:r>
            <w:r>
              <w:rPr>
                <w:rFonts w:asciiTheme="minorHAnsi" w:eastAsia="Times New Roman" w:hAnsiTheme="minorHAnsi" w:cstheme="minorHAnsi"/>
                <w:color w:val="000000"/>
                <w:lang w:eastAsia="de-DE" w:bidi="de-DE"/>
              </w:rPr>
              <w:t>ft berechtigt, die je</w:t>
            </w:r>
            <w:r w:rsidRPr="000F1A9F">
              <w:rPr>
                <w:rFonts w:asciiTheme="minorHAnsi" w:eastAsia="Times New Roman" w:hAnsiTheme="minorHAnsi" w:cstheme="minorHAnsi"/>
                <w:color w:val="000000"/>
                <w:lang w:eastAsia="de-DE" w:bidi="de-DE"/>
              </w:rPr>
              <w:t xml:space="preserve">weiligen Geschäftsanteile </w:t>
            </w:r>
            <w:r w:rsidR="0026538F">
              <w:rPr>
                <w:rFonts w:asciiTheme="minorHAnsi" w:eastAsia="Times New Roman" w:hAnsiTheme="minorHAnsi" w:cstheme="minorHAnsi"/>
                <w:color w:val="000000"/>
                <w:lang w:eastAsia="de-DE" w:bidi="de-DE"/>
              </w:rPr>
              <w:t>einzuziehen</w:t>
            </w:r>
            <w:r w:rsidRPr="000F1A9F">
              <w:rPr>
                <w:rFonts w:asciiTheme="minorHAnsi" w:eastAsia="Times New Roman" w:hAnsiTheme="minorHAnsi" w:cstheme="minorHAnsi"/>
                <w:color w:val="000000"/>
                <w:lang w:eastAsia="de-DE" w:bidi="de-DE"/>
              </w:rPr>
              <w:t>. Entsprechende Optionsvereinbarungen sollen insbesondere vorsehen:</w:t>
            </w:r>
          </w:p>
          <w:p w:rsidR="00150DCB" w:rsidRPr="00FC5325" w:rsidRDefault="00150DCB" w:rsidP="00150DC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Der Anteil der </w:t>
            </w:r>
            <w:r w:rsidR="0026538F">
              <w:rPr>
                <w:rFonts w:asciiTheme="minorHAnsi" w:eastAsia="Times New Roman" w:hAnsiTheme="minorHAnsi" w:cstheme="minorHAnsi"/>
                <w:color w:val="000000"/>
                <w:lang w:eastAsia="de-DE" w:bidi="de-DE"/>
              </w:rPr>
              <w:t>der Einziehung unterliegenden</w:t>
            </w:r>
            <w:r w:rsidRPr="000F1A9F">
              <w:rPr>
                <w:rFonts w:asciiTheme="minorHAnsi" w:eastAsia="Times New Roman" w:hAnsiTheme="minorHAnsi" w:cstheme="minorHAnsi"/>
                <w:color w:val="000000"/>
                <w:lang w:eastAsia="de-DE" w:bidi="de-DE"/>
              </w:rPr>
              <w:t xml:space="preserve"> Geschäftsanteile reduziert sich um </w:t>
            </w:r>
            <w:r w:rsidRPr="000A046F">
              <w:rPr>
                <w:rFonts w:asciiTheme="minorHAnsi" w:eastAsia="Times New Roman" w:hAnsiTheme="minorHAnsi" w:cstheme="minorHAnsi"/>
                <w:color w:val="000000"/>
                <w:highlight w:val="yellow"/>
                <w:lang w:eastAsia="de-DE" w:bidi="de-DE"/>
              </w:rPr>
              <w:t>1/48</w:t>
            </w:r>
            <w:r w:rsidRPr="000F1A9F">
              <w:rPr>
                <w:rFonts w:asciiTheme="minorHAnsi" w:eastAsia="Times New Roman" w:hAnsiTheme="minorHAnsi" w:cstheme="minorHAnsi"/>
                <w:color w:val="000000"/>
                <w:lang w:eastAsia="de-DE" w:bidi="de-DE"/>
              </w:rPr>
              <w:t xml:space="preserve"> für jeden seit dem </w:t>
            </w:r>
            <w:r w:rsidR="000A046F" w:rsidRPr="00CE2898">
              <w:rPr>
                <w:rFonts w:asciiTheme="minorHAnsi" w:hAnsiTheme="minorHAnsi" w:cstheme="minorHAnsi"/>
                <w:highlight w:val="yellow"/>
              </w:rPr>
              <w:t>[__]</w:t>
            </w:r>
            <w:r w:rsidR="000A046F">
              <w:rPr>
                <w:rFonts w:asciiTheme="minorHAnsi" w:hAnsiTheme="minorHAnsi" w:cstheme="minorHAnsi"/>
              </w:rPr>
              <w:t xml:space="preserve"> </w:t>
            </w:r>
            <w:r w:rsidRPr="000F1A9F">
              <w:rPr>
                <w:rFonts w:asciiTheme="minorHAnsi" w:eastAsia="Times New Roman" w:hAnsiTheme="minorHAnsi" w:cstheme="minorHAnsi"/>
                <w:color w:val="000000"/>
                <w:lang w:eastAsia="de-DE" w:bidi="de-DE"/>
              </w:rPr>
              <w:t xml:space="preserve">vollendeten Monat. Dementsprechend behalten die Gründer </w:t>
            </w:r>
            <w:r w:rsidR="0026538F">
              <w:rPr>
                <w:rFonts w:asciiTheme="minorHAnsi" w:eastAsia="Times New Roman" w:hAnsiTheme="minorHAnsi" w:cstheme="minorHAnsi"/>
                <w:color w:val="000000"/>
                <w:lang w:eastAsia="de-DE" w:bidi="de-DE"/>
              </w:rPr>
              <w:t xml:space="preserve">jeweils </w:t>
            </w:r>
            <w:r w:rsidRPr="000F1A9F">
              <w:rPr>
                <w:rFonts w:asciiTheme="minorHAnsi" w:eastAsia="Times New Roman" w:hAnsiTheme="minorHAnsi" w:cstheme="minorHAnsi"/>
                <w:color w:val="000000"/>
                <w:lang w:eastAsia="de-DE" w:bidi="de-DE"/>
              </w:rPr>
              <w:t xml:space="preserve">100 % ihrer Geschäftsanteile an der Gesellschaft, sofern sie ihre aktive Tätigkeit für die Gesellschaft </w:t>
            </w:r>
            <w:r w:rsidR="0026538F">
              <w:rPr>
                <w:rFonts w:asciiTheme="minorHAnsi" w:eastAsia="Times New Roman" w:hAnsiTheme="minorHAnsi" w:cstheme="minorHAnsi"/>
                <w:color w:val="000000"/>
                <w:lang w:eastAsia="de-DE" w:bidi="de-DE"/>
              </w:rPr>
              <w:t xml:space="preserve">jeweils </w:t>
            </w:r>
            <w:r w:rsidRPr="000F1A9F">
              <w:rPr>
                <w:rFonts w:asciiTheme="minorHAnsi" w:eastAsia="Times New Roman" w:hAnsiTheme="minorHAnsi" w:cstheme="minorHAnsi"/>
                <w:color w:val="000000"/>
                <w:lang w:eastAsia="de-DE" w:bidi="de-DE"/>
              </w:rPr>
              <w:t xml:space="preserve">mindestens bis zum </w:t>
            </w:r>
            <w:r w:rsidR="0026538F">
              <w:rPr>
                <w:rFonts w:asciiTheme="minorHAnsi" w:eastAsia="Times New Roman" w:hAnsiTheme="minorHAnsi" w:cstheme="minorHAnsi"/>
                <w:color w:val="000000"/>
                <w:lang w:eastAsia="de-DE" w:bidi="de-DE"/>
              </w:rPr>
              <w:t>[]</w:t>
            </w:r>
            <w:r w:rsidRPr="000F1A9F">
              <w:rPr>
                <w:rFonts w:asciiTheme="minorHAnsi" w:eastAsia="Times New Roman" w:hAnsiTheme="minorHAnsi" w:cstheme="minorHAnsi"/>
                <w:color w:val="000000"/>
                <w:lang w:eastAsia="de-DE" w:bidi="de-DE"/>
              </w:rPr>
              <w:t xml:space="preserve"> aufrechterh</w:t>
            </w:r>
            <w:r w:rsidR="0026538F">
              <w:rPr>
                <w:rFonts w:asciiTheme="minorHAnsi" w:eastAsia="Times New Roman" w:hAnsiTheme="minorHAnsi" w:cstheme="minorHAnsi"/>
                <w:color w:val="000000"/>
                <w:lang w:eastAsia="de-DE" w:bidi="de-DE"/>
              </w:rPr>
              <w:t>alten</w:t>
            </w:r>
            <w:r w:rsidRPr="000F1A9F">
              <w:rPr>
                <w:rFonts w:asciiTheme="minorHAnsi" w:eastAsia="Times New Roman" w:hAnsiTheme="minorHAnsi" w:cstheme="minorHAnsi"/>
                <w:color w:val="000000"/>
                <w:lang w:eastAsia="de-DE" w:bidi="de-DE"/>
              </w:rPr>
              <w:t>.</w:t>
            </w:r>
          </w:p>
          <w:p w:rsidR="00150DCB" w:rsidRPr="00FC5325" w:rsidRDefault="00150DCB" w:rsidP="00150DC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Im Falle eines Liquidationsere</w:t>
            </w:r>
            <w:r w:rsidR="00C27816">
              <w:rPr>
                <w:rFonts w:asciiTheme="minorHAnsi" w:eastAsia="Times New Roman" w:hAnsiTheme="minorHAnsi" w:cstheme="minorHAnsi"/>
                <w:color w:val="000000"/>
                <w:lang w:eastAsia="de-DE" w:bidi="de-DE"/>
              </w:rPr>
              <w:t xml:space="preserve">ignisses </w:t>
            </w:r>
            <w:r w:rsidR="008E2CE8">
              <w:rPr>
                <w:rFonts w:asciiTheme="minorHAnsi" w:eastAsia="Times New Roman" w:hAnsiTheme="minorHAnsi" w:cstheme="minorHAnsi"/>
                <w:color w:val="000000"/>
                <w:lang w:eastAsia="de-DE" w:bidi="de-DE"/>
              </w:rPr>
              <w:t xml:space="preserve">vor dem </w:t>
            </w:r>
            <w:r w:rsidR="00DF44C9" w:rsidRPr="00CE2898">
              <w:rPr>
                <w:rFonts w:asciiTheme="minorHAnsi" w:hAnsiTheme="minorHAnsi" w:cstheme="minorHAnsi"/>
                <w:highlight w:val="yellow"/>
              </w:rPr>
              <w:t>[__]</w:t>
            </w:r>
            <w:r w:rsidRPr="000F1A9F">
              <w:rPr>
                <w:rFonts w:asciiTheme="minorHAnsi" w:eastAsia="Times New Roman" w:hAnsiTheme="minorHAnsi" w:cstheme="minorHAnsi"/>
                <w:color w:val="000000"/>
                <w:lang w:eastAsia="de-DE" w:bidi="de-DE"/>
              </w:rPr>
              <w:t xml:space="preserve"> gelten </w:t>
            </w:r>
            <w:r w:rsidR="0026538F">
              <w:rPr>
                <w:rFonts w:asciiTheme="minorHAnsi" w:eastAsia="Times New Roman" w:hAnsiTheme="minorHAnsi" w:cstheme="minorHAnsi"/>
                <w:color w:val="000000"/>
                <w:lang w:eastAsia="de-DE" w:bidi="de-DE"/>
              </w:rPr>
              <w:t>sämtliche</w:t>
            </w:r>
            <w:r w:rsidRPr="000F1A9F">
              <w:rPr>
                <w:rFonts w:asciiTheme="minorHAnsi" w:eastAsia="Times New Roman" w:hAnsiTheme="minorHAnsi" w:cstheme="minorHAnsi"/>
                <w:color w:val="000000"/>
                <w:lang w:eastAsia="de-DE" w:bidi="de-DE"/>
              </w:rPr>
              <w:t xml:space="preserve"> Geschäftsanteile mit dem Wirksamwerden eines solchen Ereignisses als </w:t>
            </w:r>
            <w:proofErr w:type="spellStart"/>
            <w:r w:rsidRPr="000F1A9F">
              <w:rPr>
                <w:rFonts w:asciiTheme="minorHAnsi" w:eastAsia="Times New Roman" w:hAnsiTheme="minorHAnsi" w:cstheme="minorHAnsi"/>
                <w:color w:val="000000"/>
                <w:lang w:eastAsia="de-DE" w:bidi="de-DE"/>
              </w:rPr>
              <w:t>gevestet</w:t>
            </w:r>
            <w:proofErr w:type="spellEnd"/>
            <w:r w:rsidRPr="000F1A9F">
              <w:rPr>
                <w:rFonts w:asciiTheme="minorHAnsi" w:eastAsia="Times New Roman" w:hAnsiTheme="minorHAnsi" w:cstheme="minorHAnsi"/>
                <w:color w:val="000000"/>
                <w:lang w:eastAsia="de-DE" w:bidi="de-DE"/>
              </w:rPr>
              <w:t xml:space="preserve"> </w:t>
            </w:r>
            <w:r w:rsidR="00C27816">
              <w:rPr>
                <w:rFonts w:asciiTheme="minorHAnsi" w:eastAsia="Times New Roman" w:hAnsiTheme="minorHAnsi" w:cstheme="minorHAnsi"/>
                <w:color w:val="000000"/>
                <w:lang w:eastAsia="en-US" w:bidi="en-US"/>
              </w:rPr>
              <w:t>(</w:t>
            </w:r>
            <w:proofErr w:type="spellStart"/>
            <w:r w:rsidR="00C27816">
              <w:rPr>
                <w:rFonts w:asciiTheme="minorHAnsi" w:eastAsia="Times New Roman" w:hAnsiTheme="minorHAnsi" w:cstheme="minorHAnsi"/>
                <w:color w:val="000000"/>
                <w:lang w:eastAsia="en-US" w:bidi="en-US"/>
              </w:rPr>
              <w:t>Ac</w:t>
            </w:r>
            <w:r w:rsidRPr="000F1A9F">
              <w:rPr>
                <w:rFonts w:asciiTheme="minorHAnsi" w:eastAsia="Times New Roman" w:hAnsiTheme="minorHAnsi" w:cstheme="minorHAnsi"/>
                <w:color w:val="000000"/>
                <w:lang w:eastAsia="en-US" w:bidi="en-US"/>
              </w:rPr>
              <w:t>celerated</w:t>
            </w:r>
            <w:proofErr w:type="spellEnd"/>
            <w:r w:rsidRPr="000F1A9F">
              <w:rPr>
                <w:rFonts w:asciiTheme="minorHAnsi" w:eastAsia="Times New Roman" w:hAnsiTheme="minorHAnsi" w:cstheme="minorHAnsi"/>
                <w:color w:val="000000"/>
                <w:lang w:eastAsia="de-DE" w:bidi="de-DE"/>
              </w:rPr>
              <w:t xml:space="preserve"> </w:t>
            </w:r>
            <w:proofErr w:type="spellStart"/>
            <w:r w:rsidRPr="000F1A9F">
              <w:rPr>
                <w:rFonts w:asciiTheme="minorHAnsi" w:eastAsia="Times New Roman" w:hAnsiTheme="minorHAnsi" w:cstheme="minorHAnsi"/>
                <w:color w:val="000000"/>
                <w:lang w:eastAsia="de-DE" w:bidi="de-DE"/>
              </w:rPr>
              <w:t>Vesting</w:t>
            </w:r>
            <w:proofErr w:type="spellEnd"/>
            <w:r w:rsidRPr="000F1A9F">
              <w:rPr>
                <w:rFonts w:asciiTheme="minorHAnsi" w:eastAsia="Times New Roman" w:hAnsiTheme="minorHAnsi" w:cstheme="minorHAnsi"/>
                <w:color w:val="000000"/>
                <w:lang w:eastAsia="de-DE" w:bidi="de-DE"/>
              </w:rPr>
              <w:t>) mit der Folge, dass eine Einziehung nicht mehr möglich ist.</w:t>
            </w:r>
          </w:p>
          <w:p w:rsidR="00150DCB" w:rsidRDefault="00150DCB" w:rsidP="00150DC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A043D7">
              <w:rPr>
                <w:rFonts w:asciiTheme="minorHAnsi" w:eastAsia="Times New Roman" w:hAnsiTheme="minorHAnsi" w:cstheme="minorHAnsi"/>
                <w:color w:val="000000"/>
                <w:highlight w:val="yellow"/>
                <w:lang w:eastAsia="de-DE" w:bidi="de-DE"/>
              </w:rPr>
              <w:t>25</w:t>
            </w:r>
            <w:r w:rsidRPr="000F1A9F">
              <w:rPr>
                <w:rFonts w:asciiTheme="minorHAnsi" w:eastAsia="Times New Roman" w:hAnsiTheme="minorHAnsi" w:cstheme="minorHAnsi"/>
                <w:color w:val="000000"/>
                <w:lang w:eastAsia="de-DE" w:bidi="de-DE"/>
              </w:rPr>
              <w:t xml:space="preserve"> </w:t>
            </w:r>
            <w:r w:rsidRPr="00A043D7">
              <w:rPr>
                <w:rFonts w:asciiTheme="minorHAnsi" w:eastAsia="Book Antiqua" w:hAnsiTheme="minorHAnsi" w:cstheme="minorHAnsi"/>
                <w:bCs/>
                <w:iCs/>
                <w:color w:val="000000"/>
                <w:lang w:eastAsia="de-DE" w:bidi="de-DE"/>
              </w:rPr>
              <w:t>%</w:t>
            </w:r>
            <w:r w:rsidRPr="000F1A9F">
              <w:rPr>
                <w:rFonts w:asciiTheme="minorHAnsi" w:eastAsia="Times New Roman" w:hAnsiTheme="minorHAnsi" w:cstheme="minorHAnsi"/>
                <w:color w:val="000000"/>
                <w:lang w:eastAsia="de-DE" w:bidi="de-DE"/>
              </w:rPr>
              <w:t xml:space="preserve"> der Geschäftsanteile eines jeden Gründers sind in Wür</w:t>
            </w:r>
            <w:r w:rsidRPr="000F1A9F">
              <w:rPr>
                <w:rFonts w:asciiTheme="minorHAnsi" w:eastAsia="Times New Roman" w:hAnsiTheme="minorHAnsi" w:cstheme="minorHAnsi"/>
                <w:color w:val="000000"/>
                <w:lang w:eastAsia="de-DE" w:bidi="de-DE"/>
              </w:rPr>
              <w:softHyphen/>
              <w:t>digung ihres bisherigen</w:t>
            </w:r>
            <w:r>
              <w:rPr>
                <w:rFonts w:asciiTheme="minorHAnsi" w:eastAsia="Times New Roman" w:hAnsiTheme="minorHAnsi" w:cstheme="minorHAnsi"/>
                <w:color w:val="000000"/>
                <w:lang w:eastAsia="de-DE" w:bidi="de-DE"/>
              </w:rPr>
              <w:t xml:space="preserve"> Beitrags zum Aufbau der Gesell</w:t>
            </w:r>
            <w:r w:rsidRPr="000F1A9F">
              <w:rPr>
                <w:rFonts w:asciiTheme="minorHAnsi" w:eastAsia="Times New Roman" w:hAnsiTheme="minorHAnsi" w:cstheme="minorHAnsi"/>
                <w:color w:val="000000"/>
                <w:lang w:eastAsia="de-DE" w:bidi="de-DE"/>
              </w:rPr>
              <w:t xml:space="preserve">schaft </w:t>
            </w:r>
            <w:proofErr w:type="spellStart"/>
            <w:r w:rsidRPr="000F1A9F">
              <w:rPr>
                <w:rFonts w:asciiTheme="minorHAnsi" w:eastAsia="Times New Roman" w:hAnsiTheme="minorHAnsi" w:cstheme="minorHAnsi"/>
                <w:color w:val="000000"/>
                <w:lang w:eastAsia="de-DE" w:bidi="de-DE"/>
              </w:rPr>
              <w:t>prevested</w:t>
            </w:r>
            <w:proofErr w:type="spellEnd"/>
            <w:r w:rsidRPr="000F1A9F">
              <w:rPr>
                <w:rFonts w:asciiTheme="minorHAnsi" w:eastAsia="Times New Roman" w:hAnsiTheme="minorHAnsi" w:cstheme="minorHAnsi"/>
                <w:color w:val="000000"/>
                <w:lang w:eastAsia="de-DE" w:bidi="de-DE"/>
              </w:rPr>
              <w:t xml:space="preserve">, sodass dem vierjährigen </w:t>
            </w:r>
            <w:proofErr w:type="spellStart"/>
            <w:r w:rsidRPr="000F1A9F">
              <w:rPr>
                <w:rFonts w:asciiTheme="minorHAnsi" w:eastAsia="Times New Roman" w:hAnsiTheme="minorHAnsi" w:cstheme="minorHAnsi"/>
                <w:color w:val="000000"/>
                <w:lang w:eastAsia="de-DE" w:bidi="de-DE"/>
              </w:rPr>
              <w:t>Vesting</w:t>
            </w:r>
            <w:proofErr w:type="spellEnd"/>
            <w:r w:rsidRPr="000F1A9F">
              <w:rPr>
                <w:rFonts w:asciiTheme="minorHAnsi" w:eastAsia="Times New Roman" w:hAnsiTheme="minorHAnsi" w:cstheme="minorHAnsi"/>
                <w:color w:val="000000"/>
                <w:lang w:eastAsia="de-DE" w:bidi="de-DE"/>
              </w:rPr>
              <w:t xml:space="preserve"> </w:t>
            </w:r>
            <w:r w:rsidR="00202A50">
              <w:rPr>
                <w:rFonts w:asciiTheme="minorHAnsi" w:eastAsia="Times New Roman" w:hAnsiTheme="minorHAnsi" w:cstheme="minorHAnsi"/>
                <w:color w:val="000000"/>
                <w:lang w:eastAsia="de-DE" w:bidi="de-DE"/>
              </w:rPr>
              <w:t xml:space="preserve">lediglich </w:t>
            </w:r>
            <w:r w:rsidRPr="000F1A9F">
              <w:rPr>
                <w:rFonts w:asciiTheme="minorHAnsi" w:eastAsia="Times New Roman" w:hAnsiTheme="minorHAnsi" w:cstheme="minorHAnsi"/>
                <w:color w:val="000000"/>
                <w:lang w:eastAsia="de-DE" w:bidi="de-DE"/>
              </w:rPr>
              <w:t>75 % der Geschäftsanteile eines jeden Gründers unterliegen.</w:t>
            </w:r>
          </w:p>
          <w:p w:rsidR="00A043D7" w:rsidRPr="000F1A9F" w:rsidRDefault="00A043D7" w:rsidP="00150DCB">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150DCB" w:rsidRPr="00C936F0" w:rsidTr="00150DCB">
        <w:tc>
          <w:tcPr>
            <w:tcW w:w="2890" w:type="dxa"/>
          </w:tcPr>
          <w:p w:rsidR="00150DCB" w:rsidRPr="000F1A9F" w:rsidRDefault="00150DCB" w:rsidP="00C97182">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440"/>
              <w:jc w:val="center"/>
              <w:rPr>
                <w:rFonts w:asciiTheme="minorHAnsi" w:eastAsia="Times New Roman" w:hAnsiTheme="minorHAnsi" w:cstheme="minorHAnsi"/>
                <w:b/>
                <w:bCs/>
                <w:color w:val="000000"/>
                <w:lang w:eastAsia="de-DE" w:bidi="de-DE"/>
              </w:rPr>
            </w:pPr>
            <w:r w:rsidRPr="000F1A9F">
              <w:rPr>
                <w:rFonts w:asciiTheme="minorHAnsi" w:eastAsia="Times New Roman" w:hAnsiTheme="minorHAnsi" w:cstheme="minorHAnsi"/>
                <w:b/>
                <w:bCs/>
                <w:color w:val="000000"/>
                <w:lang w:val="en-US" w:eastAsia="en-US" w:bidi="en-US"/>
              </w:rPr>
              <w:t>Founders Lock</w:t>
            </w:r>
            <w:r w:rsidR="00C97182">
              <w:rPr>
                <w:rFonts w:asciiTheme="minorHAnsi" w:eastAsia="Times New Roman" w:hAnsiTheme="minorHAnsi" w:cstheme="minorHAnsi"/>
                <w:b/>
                <w:bCs/>
                <w:color w:val="000000"/>
                <w:lang w:val="en-US" w:eastAsia="en-US" w:bidi="en-US"/>
              </w:rPr>
              <w:t>-U</w:t>
            </w:r>
            <w:r w:rsidRPr="000F1A9F">
              <w:rPr>
                <w:rFonts w:asciiTheme="minorHAnsi" w:eastAsia="Times New Roman" w:hAnsiTheme="minorHAnsi" w:cstheme="minorHAnsi"/>
                <w:b/>
                <w:bCs/>
                <w:color w:val="000000"/>
                <w:lang w:val="en-US" w:eastAsia="en-US" w:bidi="en-US"/>
              </w:rPr>
              <w:t>p</w:t>
            </w:r>
          </w:p>
        </w:tc>
        <w:tc>
          <w:tcPr>
            <w:tcW w:w="5758" w:type="dxa"/>
            <w:vAlign w:val="center"/>
          </w:tcPr>
          <w:p w:rsidR="00150DCB" w:rsidRDefault="00150DCB" w:rsidP="00C97182">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Pr>
                <w:rFonts w:asciiTheme="minorHAnsi" w:eastAsia="Times New Roman" w:hAnsiTheme="minorHAnsi" w:cstheme="minorHAnsi"/>
                <w:color w:val="000000"/>
                <w:lang w:eastAsia="de-DE" w:bidi="de-DE"/>
              </w:rPr>
              <w:t xml:space="preserve">Die Gründer sollen bis zum </w:t>
            </w:r>
            <w:r w:rsidR="00DF44C9" w:rsidRPr="00CE2898">
              <w:rPr>
                <w:rFonts w:asciiTheme="minorHAnsi" w:hAnsiTheme="minorHAnsi" w:cstheme="minorHAnsi"/>
                <w:highlight w:val="yellow"/>
              </w:rPr>
              <w:t>[__]</w:t>
            </w:r>
            <w:r w:rsidRPr="008E2CE8">
              <w:rPr>
                <w:rFonts w:asciiTheme="minorHAnsi" w:eastAsia="Times New Roman" w:hAnsiTheme="minorHAnsi" w:cstheme="minorHAnsi"/>
                <w:color w:val="000000"/>
                <w:lang w:eastAsia="de-DE" w:bidi="de-DE"/>
              </w:rPr>
              <w:t xml:space="preserve"> im</w:t>
            </w:r>
            <w:r w:rsidRPr="000F1A9F">
              <w:rPr>
                <w:rFonts w:asciiTheme="minorHAnsi" w:eastAsia="Times New Roman" w:hAnsiTheme="minorHAnsi" w:cstheme="minorHAnsi"/>
                <w:color w:val="000000"/>
                <w:lang w:eastAsia="de-DE" w:bidi="de-DE"/>
              </w:rPr>
              <w:t xml:space="preserve"> Sinne einer Konzentration all ihrer Bemühungen auf die künftige Ent</w:t>
            </w:r>
            <w:r w:rsidRPr="000F1A9F">
              <w:rPr>
                <w:rFonts w:asciiTheme="minorHAnsi" w:eastAsia="Times New Roman" w:hAnsiTheme="minorHAnsi" w:cstheme="minorHAnsi"/>
                <w:color w:val="000000"/>
                <w:lang w:eastAsia="de-DE" w:bidi="de-DE"/>
              </w:rPr>
              <w:softHyphen/>
              <w:t xml:space="preserve">wicklung der </w:t>
            </w:r>
            <w:r w:rsidRPr="000F1A9F">
              <w:rPr>
                <w:rFonts w:asciiTheme="minorHAnsi" w:eastAsia="Times New Roman" w:hAnsiTheme="minorHAnsi" w:cstheme="minorHAnsi"/>
                <w:color w:val="000000"/>
                <w:lang w:eastAsia="de-DE" w:bidi="de-DE"/>
              </w:rPr>
              <w:lastRenderedPageBreak/>
              <w:t xml:space="preserve">Gesellschaft nicht </w:t>
            </w:r>
            <w:r w:rsidR="00C97182" w:rsidRPr="000F1A9F">
              <w:rPr>
                <w:rFonts w:asciiTheme="minorHAnsi" w:eastAsia="Times New Roman" w:hAnsiTheme="minorHAnsi" w:cstheme="minorHAnsi"/>
                <w:color w:val="000000"/>
                <w:lang w:eastAsia="de-DE" w:bidi="de-DE"/>
              </w:rPr>
              <w:t xml:space="preserve">ohne Zustimmung sämtlicher Investoren </w:t>
            </w:r>
            <w:r w:rsidRPr="000F1A9F">
              <w:rPr>
                <w:rFonts w:asciiTheme="minorHAnsi" w:eastAsia="Times New Roman" w:hAnsiTheme="minorHAnsi" w:cstheme="minorHAnsi"/>
                <w:color w:val="000000"/>
                <w:lang w:eastAsia="de-DE" w:bidi="de-DE"/>
              </w:rPr>
              <w:t>über ihre Geschäftsanteile verfügen</w:t>
            </w:r>
            <w:r w:rsidR="002A4907">
              <w:rPr>
                <w:rFonts w:asciiTheme="minorHAnsi" w:eastAsia="Times New Roman" w:hAnsiTheme="minorHAnsi" w:cstheme="minorHAnsi"/>
                <w:color w:val="000000"/>
                <w:lang w:eastAsia="de-DE" w:bidi="de-DE"/>
              </w:rPr>
              <w:t>.</w:t>
            </w:r>
          </w:p>
          <w:p w:rsidR="00A043D7" w:rsidRPr="000F1A9F" w:rsidRDefault="00A043D7" w:rsidP="00C97182">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r w:rsidR="00150DCB" w:rsidRPr="00C936F0" w:rsidTr="00150DCB">
        <w:tc>
          <w:tcPr>
            <w:tcW w:w="2890" w:type="dxa"/>
          </w:tcPr>
          <w:p w:rsidR="00150DCB" w:rsidRPr="000F1A9F" w:rsidRDefault="00150DCB" w:rsidP="00C936F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440"/>
              <w:jc w:val="center"/>
              <w:rPr>
                <w:rFonts w:asciiTheme="minorHAnsi" w:eastAsia="Times New Roman" w:hAnsiTheme="minorHAnsi" w:cstheme="minorHAnsi"/>
                <w:b/>
                <w:bCs/>
                <w:color w:val="000000"/>
                <w:lang w:eastAsia="de-DE" w:bidi="de-DE"/>
              </w:rPr>
            </w:pPr>
            <w:r w:rsidRPr="000F1A9F">
              <w:rPr>
                <w:rFonts w:asciiTheme="minorHAnsi" w:eastAsia="Times New Roman" w:hAnsiTheme="minorHAnsi" w:cstheme="minorHAnsi"/>
                <w:b/>
                <w:bCs/>
                <w:color w:val="000000"/>
                <w:lang w:eastAsia="de-DE" w:bidi="de-DE"/>
              </w:rPr>
              <w:lastRenderedPageBreak/>
              <w:t>Beteiligungsvertrag</w:t>
            </w:r>
          </w:p>
        </w:tc>
        <w:tc>
          <w:tcPr>
            <w:tcW w:w="5758" w:type="dxa"/>
            <w:vAlign w:val="center"/>
          </w:tcPr>
          <w:p w:rsidR="00150DCB" w:rsidRDefault="00150DCB" w:rsidP="00A043D7">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Die Übernahme des neu geschaffenen Grundkapitals erfolgt auf der Basis eines Beteiligungsvertrages, der </w:t>
            </w:r>
            <w:r w:rsidR="008E2CE8">
              <w:rPr>
                <w:rFonts w:asciiTheme="minorHAnsi" w:eastAsia="Times New Roman" w:hAnsiTheme="minorHAnsi" w:cstheme="minorHAnsi"/>
                <w:color w:val="000000"/>
                <w:lang w:eastAsia="de-DE" w:bidi="de-DE"/>
              </w:rPr>
              <w:t xml:space="preserve">sich eng an den Beteiligungsvertrag der </w:t>
            </w:r>
            <w:r w:rsidR="00DF44C9" w:rsidRPr="00CE2898">
              <w:rPr>
                <w:rFonts w:asciiTheme="minorHAnsi" w:hAnsiTheme="minorHAnsi" w:cstheme="minorHAnsi"/>
                <w:highlight w:val="yellow"/>
              </w:rPr>
              <w:t>[__]</w:t>
            </w:r>
            <w:r w:rsidR="008E2CE8">
              <w:rPr>
                <w:rFonts w:asciiTheme="minorHAnsi" w:eastAsia="Times New Roman" w:hAnsiTheme="minorHAnsi" w:cstheme="minorHAnsi"/>
                <w:color w:val="000000"/>
                <w:lang w:eastAsia="de-DE" w:bidi="de-DE"/>
              </w:rPr>
              <w:t xml:space="preserve">-Runde anlehnt und </w:t>
            </w:r>
            <w:r w:rsidRPr="000F1A9F">
              <w:rPr>
                <w:rFonts w:asciiTheme="minorHAnsi" w:eastAsia="Times New Roman" w:hAnsiTheme="minorHAnsi" w:cstheme="minorHAnsi"/>
                <w:color w:val="000000"/>
                <w:lang w:eastAsia="de-DE" w:bidi="de-DE"/>
              </w:rPr>
              <w:t>von de</w:t>
            </w:r>
            <w:r w:rsidR="008E2CE8">
              <w:rPr>
                <w:rFonts w:asciiTheme="minorHAnsi" w:eastAsia="Times New Roman" w:hAnsiTheme="minorHAnsi" w:cstheme="minorHAnsi"/>
                <w:color w:val="000000"/>
                <w:lang w:eastAsia="de-DE" w:bidi="de-DE"/>
              </w:rPr>
              <w:t>m</w:t>
            </w:r>
            <w:r w:rsidRPr="000F1A9F">
              <w:rPr>
                <w:rFonts w:asciiTheme="minorHAnsi" w:eastAsia="Times New Roman" w:hAnsiTheme="minorHAnsi" w:cstheme="minorHAnsi"/>
                <w:color w:val="000000"/>
                <w:lang w:eastAsia="de-DE" w:bidi="de-DE"/>
              </w:rPr>
              <w:t xml:space="preserve"> Bera</w:t>
            </w:r>
            <w:r w:rsidRPr="000F1A9F">
              <w:rPr>
                <w:rFonts w:asciiTheme="minorHAnsi" w:eastAsia="Times New Roman" w:hAnsiTheme="minorHAnsi" w:cstheme="minorHAnsi"/>
                <w:color w:val="000000"/>
                <w:lang w:eastAsia="de-DE" w:bidi="de-DE"/>
              </w:rPr>
              <w:softHyphen/>
              <w:t xml:space="preserve">ter der </w:t>
            </w:r>
            <w:r w:rsidR="008E2CE8">
              <w:rPr>
                <w:rFonts w:asciiTheme="minorHAnsi" w:eastAsia="Times New Roman" w:hAnsiTheme="minorHAnsi" w:cstheme="minorHAnsi"/>
                <w:color w:val="000000"/>
                <w:lang w:eastAsia="de-DE" w:bidi="de-DE"/>
              </w:rPr>
              <w:t xml:space="preserve">Gesellschaft </w:t>
            </w:r>
            <w:r w:rsidR="00A043D7">
              <w:rPr>
                <w:rFonts w:asciiTheme="minorHAnsi" w:eastAsia="Times New Roman" w:hAnsiTheme="minorHAnsi" w:cstheme="minorHAnsi"/>
                <w:color w:val="000000"/>
                <w:lang w:eastAsia="de-DE" w:bidi="de-DE"/>
              </w:rPr>
              <w:t xml:space="preserve">/ </w:t>
            </w:r>
            <w:r w:rsidR="008E2CE8">
              <w:rPr>
                <w:rFonts w:asciiTheme="minorHAnsi" w:eastAsia="Times New Roman" w:hAnsiTheme="minorHAnsi" w:cstheme="minorHAnsi"/>
                <w:color w:val="000000"/>
                <w:lang w:eastAsia="de-DE" w:bidi="de-DE"/>
              </w:rPr>
              <w:t xml:space="preserve">der </w:t>
            </w:r>
            <w:r w:rsidR="00A043D7">
              <w:rPr>
                <w:rFonts w:asciiTheme="minorHAnsi" w:eastAsia="Times New Roman" w:hAnsiTheme="minorHAnsi" w:cstheme="minorHAnsi"/>
                <w:color w:val="000000"/>
                <w:lang w:eastAsia="de-DE" w:bidi="de-DE"/>
              </w:rPr>
              <w:t>Investoren</w:t>
            </w:r>
            <w:r w:rsidRPr="000F1A9F">
              <w:rPr>
                <w:rFonts w:asciiTheme="minorHAnsi" w:eastAsia="Times New Roman" w:hAnsiTheme="minorHAnsi" w:cstheme="minorHAnsi"/>
                <w:color w:val="000000"/>
                <w:lang w:eastAsia="de-DE" w:bidi="de-DE"/>
              </w:rPr>
              <w:t xml:space="preserve"> entworfen wird und für die Gesellschaft, die </w:t>
            </w:r>
            <w:r w:rsidR="008E2CE8">
              <w:rPr>
                <w:rFonts w:asciiTheme="minorHAnsi" w:eastAsia="Times New Roman" w:hAnsiTheme="minorHAnsi" w:cstheme="minorHAnsi"/>
                <w:color w:val="000000"/>
                <w:lang w:eastAsia="de-DE" w:bidi="de-DE"/>
              </w:rPr>
              <w:t>bisherigen Gesellschafter</w:t>
            </w:r>
            <w:r w:rsidRPr="000F1A9F">
              <w:rPr>
                <w:rFonts w:asciiTheme="minorHAnsi" w:eastAsia="Times New Roman" w:hAnsiTheme="minorHAnsi" w:cstheme="minorHAnsi"/>
                <w:color w:val="000000"/>
                <w:lang w:eastAsia="de-DE" w:bidi="de-DE"/>
              </w:rPr>
              <w:t xml:space="preserve"> und d</w:t>
            </w:r>
            <w:r w:rsidR="008E2CE8">
              <w:rPr>
                <w:rFonts w:asciiTheme="minorHAnsi" w:eastAsia="Times New Roman" w:hAnsiTheme="minorHAnsi" w:cstheme="minorHAnsi"/>
                <w:color w:val="000000"/>
                <w:lang w:eastAsia="de-DE" w:bidi="de-DE"/>
              </w:rPr>
              <w:t>ie</w:t>
            </w:r>
            <w:r w:rsidRPr="000F1A9F">
              <w:rPr>
                <w:rFonts w:asciiTheme="minorHAnsi" w:eastAsia="Times New Roman" w:hAnsiTheme="minorHAnsi" w:cstheme="minorHAnsi"/>
                <w:color w:val="000000"/>
                <w:lang w:eastAsia="de-DE" w:bidi="de-DE"/>
              </w:rPr>
              <w:t xml:space="preserve"> Investor</w:t>
            </w:r>
            <w:r w:rsidR="008E2CE8">
              <w:rPr>
                <w:rFonts w:asciiTheme="minorHAnsi" w:eastAsia="Times New Roman" w:hAnsiTheme="minorHAnsi" w:cstheme="minorHAnsi"/>
                <w:color w:val="000000"/>
                <w:lang w:eastAsia="de-DE" w:bidi="de-DE"/>
              </w:rPr>
              <w:t>en</w:t>
            </w:r>
            <w:r w:rsidRPr="000F1A9F">
              <w:rPr>
                <w:rFonts w:asciiTheme="minorHAnsi" w:eastAsia="Times New Roman" w:hAnsiTheme="minorHAnsi" w:cstheme="minorHAnsi"/>
                <w:color w:val="000000"/>
                <w:lang w:eastAsia="de-DE" w:bidi="de-DE"/>
              </w:rPr>
              <w:t xml:space="preserve">  akzeptabel sein soll. Der Beteiligungsvertrag enthält unter anderem Garantien und Gewährleistungen der Gründer, Vertragsabreden bezüglich der Gesellschaft und angemessene Bedingungen für das Wirksamwerden des Vertrages, wie un</w:t>
            </w:r>
            <w:r w:rsidRPr="000F1A9F">
              <w:rPr>
                <w:rFonts w:asciiTheme="minorHAnsi" w:eastAsia="Times New Roman" w:hAnsiTheme="minorHAnsi" w:cstheme="minorHAnsi"/>
                <w:color w:val="000000"/>
                <w:lang w:eastAsia="de-DE" w:bidi="de-DE"/>
              </w:rPr>
              <w:softHyphen/>
              <w:t xml:space="preserve">ten im Einzelnen </w:t>
            </w:r>
            <w:r w:rsidR="00060974">
              <w:rPr>
                <w:rFonts w:asciiTheme="minorHAnsi" w:eastAsia="Times New Roman" w:hAnsiTheme="minorHAnsi" w:cstheme="minorHAnsi"/>
                <w:color w:val="000000"/>
                <w:lang w:eastAsia="de-DE" w:bidi="de-DE"/>
              </w:rPr>
              <w:t>dargestellt.</w:t>
            </w:r>
          </w:p>
          <w:p w:rsidR="00A043D7" w:rsidRPr="000F1A9F" w:rsidRDefault="00A043D7" w:rsidP="00A043D7">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p>
        </w:tc>
      </w:tr>
    </w:tbl>
    <w:p w:rsidR="00FC5325" w:rsidRPr="00FC5325" w:rsidRDefault="00FC532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sectPr w:rsidR="00FC5325" w:rsidRPr="00FC5325" w:rsidSect="00C27816">
          <w:headerReference w:type="even" r:id="rId10"/>
          <w:headerReference w:type="default" r:id="rId11"/>
          <w:footerReference w:type="even" r:id="rId12"/>
          <w:footerReference w:type="default" r:id="rId13"/>
          <w:pgSz w:w="11900" w:h="16840"/>
          <w:pgMar w:top="1535" w:right="1127" w:bottom="2300" w:left="1676" w:header="0" w:footer="648" w:gutter="0"/>
          <w:pgNumType w:start="1"/>
          <w:cols w:space="720"/>
          <w:noEndnote/>
          <w:docGrid w:linePitch="360"/>
        </w:sectPr>
      </w:pPr>
    </w:p>
    <w:p w:rsidR="003111E5" w:rsidRDefault="003111E5" w:rsidP="003111E5">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b/>
          <w:bCs/>
          <w:color w:val="000000"/>
          <w:lang w:eastAsia="de-DE" w:bidi="de-DE"/>
        </w:rPr>
      </w:pPr>
    </w:p>
    <w:p w:rsidR="003111E5" w:rsidRDefault="003111E5" w:rsidP="003111E5">
      <w:pPr>
        <w:pStyle w:val="Listenabsatz"/>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b/>
          <w:bCs/>
          <w:color w:val="000000"/>
          <w:lang w:eastAsia="de-DE" w:bidi="de-DE"/>
        </w:rPr>
      </w:pPr>
    </w:p>
    <w:p w:rsidR="00150DCB" w:rsidRPr="00150DCB" w:rsidRDefault="00150DCB" w:rsidP="00150DCB">
      <w:pPr>
        <w:pStyle w:val="Listenabsatz"/>
        <w:widowControl w:val="0"/>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hanging="720"/>
        <w:rPr>
          <w:rFonts w:asciiTheme="minorHAnsi" w:eastAsia="Times New Roman" w:hAnsiTheme="minorHAnsi" w:cstheme="minorHAnsi"/>
          <w:b/>
          <w:bCs/>
          <w:color w:val="000000"/>
          <w:lang w:eastAsia="de-DE" w:bidi="de-DE"/>
        </w:rPr>
      </w:pPr>
      <w:r w:rsidRPr="00150DCB">
        <w:rPr>
          <w:rFonts w:asciiTheme="minorHAnsi" w:eastAsia="Times New Roman" w:hAnsiTheme="minorHAnsi" w:cstheme="minorHAnsi"/>
          <w:b/>
          <w:bCs/>
          <w:color w:val="000000"/>
          <w:lang w:eastAsia="de-DE" w:bidi="de-DE"/>
        </w:rPr>
        <w:t>Sonstige Vereinbarungen</w:t>
      </w:r>
    </w:p>
    <w:p w:rsidR="00FC5325" w:rsidRDefault="00FC532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tbl>
      <w:tblPr>
        <w:tblStyle w:val="Tabellenraster"/>
        <w:tblW w:w="8755" w:type="dxa"/>
        <w:tblLook w:val="04A0" w:firstRow="1" w:lastRow="0" w:firstColumn="1" w:lastColumn="0" w:noHBand="0" w:noVBand="1"/>
      </w:tblPr>
      <w:tblGrid>
        <w:gridCol w:w="2822"/>
        <w:gridCol w:w="5933"/>
      </w:tblGrid>
      <w:tr w:rsidR="00150DCB" w:rsidTr="005855A3">
        <w:trPr>
          <w:trHeight w:val="146"/>
        </w:trPr>
        <w:tc>
          <w:tcPr>
            <w:tcW w:w="2822" w:type="dxa"/>
          </w:tcPr>
          <w:p w:rsidR="00150DCB" w:rsidRDefault="00150DCB"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center"/>
              <w:rPr>
                <w:rFonts w:asciiTheme="minorHAnsi" w:eastAsia="Arial Unicode MS" w:hAnsiTheme="minorHAnsi" w:cstheme="minorHAnsi"/>
                <w:color w:val="000000"/>
                <w:lang w:eastAsia="de-DE" w:bidi="de-DE"/>
              </w:rPr>
            </w:pPr>
            <w:proofErr w:type="spellStart"/>
            <w:r w:rsidRPr="000F1A9F">
              <w:rPr>
                <w:rFonts w:asciiTheme="minorHAnsi" w:eastAsia="Times New Roman" w:hAnsiTheme="minorHAnsi" w:cstheme="minorHAnsi"/>
                <w:b/>
                <w:bCs/>
                <w:color w:val="000000"/>
                <w:lang w:eastAsia="de-DE" w:bidi="de-DE"/>
              </w:rPr>
              <w:t>Closing</w:t>
            </w:r>
            <w:proofErr w:type="spellEnd"/>
          </w:p>
        </w:tc>
        <w:tc>
          <w:tcPr>
            <w:tcW w:w="5933" w:type="dxa"/>
          </w:tcPr>
          <w:p w:rsidR="00BD7715" w:rsidRDefault="00BD7715" w:rsidP="00A87E56">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Nach Unterzeichnung dieses Term Sheet soll der Abschluss dieser Transaktion („</w:t>
            </w:r>
            <w:proofErr w:type="spellStart"/>
            <w:r w:rsidRPr="000F1A9F">
              <w:rPr>
                <w:rFonts w:asciiTheme="minorHAnsi" w:eastAsia="Times New Roman" w:hAnsiTheme="minorHAnsi" w:cstheme="minorHAnsi"/>
                <w:b/>
                <w:bCs/>
                <w:color w:val="000000"/>
                <w:lang w:eastAsia="de-DE" w:bidi="de-DE"/>
              </w:rPr>
              <w:t>Closing</w:t>
            </w:r>
            <w:proofErr w:type="spellEnd"/>
            <w:r w:rsidRPr="000F1A9F">
              <w:rPr>
                <w:rFonts w:asciiTheme="minorHAnsi" w:eastAsia="Times New Roman" w:hAnsiTheme="minorHAnsi" w:cstheme="minorHAnsi"/>
                <w:color w:val="000000"/>
                <w:lang w:eastAsia="de-DE" w:bidi="de-DE"/>
              </w:rPr>
              <w:t>“) spätestens 4 Wochen nach Unterzeichnung des Term Sheet oder an jedem anderen Tag, auf den sich die Parteien gemeinsam einigen, stattfinden.</w:t>
            </w:r>
          </w:p>
          <w:p w:rsidR="00A043D7" w:rsidRDefault="00A043D7" w:rsidP="00A87E56">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Arial Unicode MS" w:hAnsiTheme="minorHAnsi" w:cstheme="minorHAnsi"/>
                <w:color w:val="000000"/>
                <w:lang w:eastAsia="de-DE" w:bidi="de-DE"/>
              </w:rPr>
            </w:pPr>
          </w:p>
        </w:tc>
      </w:tr>
      <w:tr w:rsidR="00150DCB" w:rsidTr="005855A3">
        <w:trPr>
          <w:trHeight w:val="146"/>
        </w:trPr>
        <w:tc>
          <w:tcPr>
            <w:tcW w:w="2822" w:type="dxa"/>
          </w:tcPr>
          <w:p w:rsidR="00150DCB"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center"/>
              <w:rPr>
                <w:rFonts w:asciiTheme="minorHAnsi" w:eastAsia="Arial Unicode MS"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t xml:space="preserve">Bedingungen für das </w:t>
            </w:r>
            <w:proofErr w:type="spellStart"/>
            <w:r w:rsidRPr="000F1A9F">
              <w:rPr>
                <w:rFonts w:asciiTheme="minorHAnsi" w:eastAsia="Times New Roman" w:hAnsiTheme="minorHAnsi" w:cstheme="minorHAnsi"/>
                <w:b/>
                <w:bCs/>
                <w:color w:val="000000"/>
                <w:lang w:eastAsia="de-DE" w:bidi="de-DE"/>
              </w:rPr>
              <w:t>Closing</w:t>
            </w:r>
            <w:proofErr w:type="spellEnd"/>
            <w:r w:rsidRPr="000F1A9F">
              <w:rPr>
                <w:rFonts w:asciiTheme="minorHAnsi" w:eastAsia="Times New Roman" w:hAnsiTheme="minorHAnsi" w:cstheme="minorHAnsi"/>
                <w:b/>
                <w:bCs/>
                <w:color w:val="000000"/>
                <w:lang w:eastAsia="de-DE" w:bidi="de-DE"/>
              </w:rPr>
              <w:t>:</w:t>
            </w:r>
          </w:p>
        </w:tc>
        <w:tc>
          <w:tcPr>
            <w:tcW w:w="5933" w:type="dxa"/>
          </w:tcPr>
          <w:p w:rsidR="00BD7715" w:rsidRPr="00FC5325"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Für das </w:t>
            </w:r>
            <w:proofErr w:type="spellStart"/>
            <w:r w:rsidRPr="000F1A9F">
              <w:rPr>
                <w:rFonts w:asciiTheme="minorHAnsi" w:eastAsia="Times New Roman" w:hAnsiTheme="minorHAnsi" w:cstheme="minorHAnsi"/>
                <w:color w:val="000000"/>
                <w:lang w:eastAsia="de-DE" w:bidi="de-DE"/>
              </w:rPr>
              <w:t>Closing</w:t>
            </w:r>
            <w:proofErr w:type="spellEnd"/>
            <w:r w:rsidRPr="000F1A9F">
              <w:rPr>
                <w:rFonts w:asciiTheme="minorHAnsi" w:eastAsia="Times New Roman" w:hAnsiTheme="minorHAnsi" w:cstheme="minorHAnsi"/>
                <w:color w:val="000000"/>
                <w:lang w:eastAsia="de-DE" w:bidi="de-DE"/>
              </w:rPr>
              <w:t xml:space="preserve"> gelten die üblichen Bedingungen, d.h. insbe</w:t>
            </w:r>
            <w:r w:rsidRPr="000F1A9F">
              <w:rPr>
                <w:rFonts w:asciiTheme="minorHAnsi" w:eastAsia="Times New Roman" w:hAnsiTheme="minorHAnsi" w:cstheme="minorHAnsi"/>
                <w:color w:val="000000"/>
                <w:lang w:eastAsia="de-DE" w:bidi="de-DE"/>
              </w:rPr>
              <w:softHyphen/>
              <w:t>sondere:</w:t>
            </w:r>
          </w:p>
          <w:p w:rsidR="00BD7715" w:rsidRPr="00FC5325" w:rsidRDefault="00BD7715" w:rsidP="00C27816">
            <w:pPr>
              <w:widowControl w:val="0"/>
              <w:numPr>
                <w:ilvl w:val="0"/>
                <w:numId w:val="1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ind w:left="601" w:hanging="601"/>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das Nichtvorliegen von vertragserheblichen Fehlvor</w:t>
            </w:r>
            <w:r w:rsidRPr="000F1A9F">
              <w:rPr>
                <w:rFonts w:asciiTheme="minorHAnsi" w:eastAsia="Times New Roman" w:hAnsiTheme="minorHAnsi" w:cstheme="minorHAnsi"/>
                <w:color w:val="000000"/>
                <w:lang w:eastAsia="de-DE" w:bidi="de-DE"/>
              </w:rPr>
              <w:softHyphen/>
              <w:t>stellungen über Angaben und Zusicherungen,</w:t>
            </w:r>
          </w:p>
          <w:p w:rsidR="00BD7715" w:rsidRPr="00FC5325" w:rsidRDefault="00BD7715" w:rsidP="00C27816">
            <w:pPr>
              <w:widowControl w:val="0"/>
              <w:numPr>
                <w:ilvl w:val="0"/>
                <w:numId w:val="1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ind w:left="601" w:hanging="601"/>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die Einhaltung oder die einvernehmliche Änderung der Bedingungen dieses Term Sheet,</w:t>
            </w:r>
          </w:p>
          <w:p w:rsidR="00BD7715" w:rsidRDefault="00BD7715" w:rsidP="00C27816">
            <w:pPr>
              <w:widowControl w:val="0"/>
              <w:numPr>
                <w:ilvl w:val="0"/>
                <w:numId w:val="1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ind w:left="601" w:hanging="601"/>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das Nichtvorliegen von wesentlichen </w:t>
            </w:r>
            <w:proofErr w:type="spellStart"/>
            <w:r w:rsidRPr="000F1A9F">
              <w:rPr>
                <w:rFonts w:asciiTheme="minorHAnsi" w:eastAsia="Times New Roman" w:hAnsiTheme="minorHAnsi" w:cstheme="minorHAnsi"/>
                <w:color w:val="000000"/>
                <w:lang w:eastAsia="de-DE" w:bidi="de-DE"/>
              </w:rPr>
              <w:t>Vertragsverlet</w:t>
            </w:r>
            <w:r w:rsidRPr="000F1A9F">
              <w:rPr>
                <w:rFonts w:asciiTheme="minorHAnsi" w:eastAsia="Times New Roman" w:hAnsiTheme="minorHAnsi" w:cstheme="minorHAnsi"/>
                <w:color w:val="000000"/>
                <w:lang w:eastAsia="de-DE" w:bidi="de-DE"/>
              </w:rPr>
              <w:softHyphen/>
              <w:t>zungen</w:t>
            </w:r>
            <w:proofErr w:type="spellEnd"/>
            <w:r w:rsidR="00BE6135">
              <w:rPr>
                <w:rFonts w:asciiTheme="minorHAnsi" w:eastAsia="Times New Roman" w:hAnsiTheme="minorHAnsi" w:cstheme="minorHAnsi"/>
                <w:color w:val="000000"/>
                <w:lang w:eastAsia="de-DE" w:bidi="de-DE"/>
              </w:rPr>
              <w:t>,</w:t>
            </w:r>
            <w:r w:rsidR="00DF44C9">
              <w:rPr>
                <w:rFonts w:asciiTheme="minorHAnsi" w:eastAsia="Times New Roman" w:hAnsiTheme="minorHAnsi" w:cstheme="minorHAnsi"/>
                <w:color w:val="000000"/>
                <w:lang w:eastAsia="de-DE" w:bidi="de-DE"/>
              </w:rPr>
              <w:t xml:space="preserve"> </w:t>
            </w:r>
            <w:r w:rsidRPr="000F1A9F">
              <w:rPr>
                <w:rFonts w:asciiTheme="minorHAnsi" w:eastAsia="Times New Roman" w:hAnsiTheme="minorHAnsi" w:cstheme="minorHAnsi"/>
                <w:color w:val="000000"/>
                <w:lang w:eastAsia="de-DE" w:bidi="de-DE"/>
              </w:rPr>
              <w:t>und</w:t>
            </w:r>
          </w:p>
          <w:p w:rsidR="00BD7715" w:rsidRPr="00A043D7" w:rsidRDefault="00BD7715" w:rsidP="00A87E56">
            <w:pPr>
              <w:widowControl w:val="0"/>
              <w:numPr>
                <w:ilvl w:val="0"/>
                <w:numId w:val="1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ind w:left="601" w:hanging="601"/>
              <w:jc w:val="both"/>
              <w:rPr>
                <w:rFonts w:asciiTheme="minorHAnsi" w:eastAsia="Arial Unicode MS" w:hAnsiTheme="minorHAnsi" w:cstheme="minorHAnsi"/>
                <w:color w:val="000000"/>
                <w:lang w:eastAsia="de-DE" w:bidi="de-DE"/>
              </w:rPr>
            </w:pPr>
            <w:r w:rsidRPr="00DD15E4">
              <w:rPr>
                <w:rFonts w:asciiTheme="minorHAnsi" w:eastAsia="Times New Roman" w:hAnsiTheme="minorHAnsi" w:cstheme="minorHAnsi"/>
                <w:color w:val="000000"/>
                <w:lang w:eastAsia="de-DE" w:bidi="de-DE"/>
              </w:rPr>
              <w:t>die Übergabe aller entscheidungserheblichen Dokumente</w:t>
            </w:r>
            <w:r w:rsidR="000856D1">
              <w:rPr>
                <w:rFonts w:asciiTheme="minorHAnsi" w:eastAsia="Times New Roman" w:hAnsiTheme="minorHAnsi" w:cstheme="minorHAnsi"/>
                <w:color w:val="000000"/>
                <w:lang w:eastAsia="de-DE" w:bidi="de-DE"/>
              </w:rPr>
              <w:t>.</w:t>
            </w:r>
          </w:p>
          <w:p w:rsidR="00A043D7" w:rsidRPr="00A87E56" w:rsidRDefault="00A043D7" w:rsidP="00A043D7">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60" w:after="60" w:line="276" w:lineRule="auto"/>
              <w:ind w:left="601"/>
              <w:jc w:val="both"/>
              <w:rPr>
                <w:rFonts w:asciiTheme="minorHAnsi" w:eastAsia="Arial Unicode MS" w:hAnsiTheme="minorHAnsi" w:cstheme="minorHAnsi"/>
                <w:color w:val="000000"/>
                <w:lang w:eastAsia="de-DE" w:bidi="de-DE"/>
              </w:rPr>
            </w:pPr>
          </w:p>
        </w:tc>
      </w:tr>
      <w:tr w:rsidR="00150DCB" w:rsidTr="005855A3">
        <w:trPr>
          <w:trHeight w:val="146"/>
        </w:trPr>
        <w:tc>
          <w:tcPr>
            <w:tcW w:w="2822" w:type="dxa"/>
          </w:tcPr>
          <w:p w:rsidR="00150DCB"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center"/>
              <w:rPr>
                <w:rFonts w:asciiTheme="minorHAnsi" w:eastAsia="Arial Unicode MS"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t>Vertraulichkeit</w:t>
            </w:r>
          </w:p>
        </w:tc>
        <w:tc>
          <w:tcPr>
            <w:tcW w:w="5933" w:type="dxa"/>
          </w:tcPr>
          <w:p w:rsidR="00BD7715"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Die Parteien vereinbaren, dass der Umstand sowie die Inhalte der gegenwärtigen Verhandlungen über ein Investment der Investoren sowie die Inhalte des vorliegenden Term Sheet streng vertraulich zu behand</w:t>
            </w:r>
            <w:r>
              <w:rPr>
                <w:rFonts w:asciiTheme="minorHAnsi" w:eastAsia="Times New Roman" w:hAnsiTheme="minorHAnsi" w:cstheme="minorHAnsi"/>
                <w:color w:val="000000"/>
                <w:lang w:eastAsia="de-DE" w:bidi="de-DE"/>
              </w:rPr>
              <w:t>eln sind. Die Parteien vereinba</w:t>
            </w:r>
            <w:r w:rsidRPr="000F1A9F">
              <w:rPr>
                <w:rFonts w:asciiTheme="minorHAnsi" w:eastAsia="Times New Roman" w:hAnsiTheme="minorHAnsi" w:cstheme="minorHAnsi"/>
                <w:color w:val="000000"/>
                <w:lang w:eastAsia="de-DE" w:bidi="de-DE"/>
              </w:rPr>
              <w:t>ren, dass dieses Term Sheet nur dann an externe Dritte wei</w:t>
            </w:r>
            <w:r w:rsidRPr="000F1A9F">
              <w:rPr>
                <w:rFonts w:asciiTheme="minorHAnsi" w:eastAsia="Times New Roman" w:hAnsiTheme="minorHAnsi" w:cstheme="minorHAnsi"/>
                <w:color w:val="000000"/>
                <w:lang w:eastAsia="de-DE" w:bidi="de-DE"/>
              </w:rPr>
              <w:softHyphen/>
              <w:t>tergegeben werden darf, wenn dies zur Strukturierung der Transaktion in rechtlicher, finanzieller oder technischer Sicht erforderlich erscheint und externe Dritte berufs- oder stan</w:t>
            </w:r>
            <w:r w:rsidRPr="000F1A9F">
              <w:rPr>
                <w:rFonts w:asciiTheme="minorHAnsi" w:eastAsia="Times New Roman" w:hAnsiTheme="minorHAnsi" w:cstheme="minorHAnsi"/>
                <w:color w:val="000000"/>
                <w:lang w:eastAsia="de-DE" w:bidi="de-DE"/>
              </w:rPr>
              <w:softHyphen/>
              <w:t>desrechtlich bzw. vertr</w:t>
            </w:r>
            <w:r>
              <w:rPr>
                <w:rFonts w:asciiTheme="minorHAnsi" w:eastAsia="Times New Roman" w:hAnsiTheme="minorHAnsi" w:cstheme="minorHAnsi"/>
                <w:color w:val="000000"/>
                <w:lang w:eastAsia="de-DE" w:bidi="de-DE"/>
              </w:rPr>
              <w:t>aglich zur Verschwiegenheit ver</w:t>
            </w:r>
            <w:r w:rsidRPr="000F1A9F">
              <w:rPr>
                <w:rFonts w:asciiTheme="minorHAnsi" w:eastAsia="Times New Roman" w:hAnsiTheme="minorHAnsi" w:cstheme="minorHAnsi"/>
                <w:color w:val="000000"/>
                <w:lang w:eastAsia="de-DE" w:bidi="de-DE"/>
              </w:rPr>
              <w:t>pflichtet sind.</w:t>
            </w:r>
          </w:p>
          <w:p w:rsidR="00A043D7" w:rsidRDefault="00A043D7"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Arial Unicode MS" w:hAnsiTheme="minorHAnsi" w:cstheme="minorHAnsi"/>
                <w:color w:val="000000"/>
                <w:lang w:eastAsia="de-DE" w:bidi="de-DE"/>
              </w:rPr>
            </w:pPr>
          </w:p>
        </w:tc>
      </w:tr>
      <w:tr w:rsidR="00150DCB" w:rsidTr="005855A3">
        <w:trPr>
          <w:trHeight w:val="146"/>
        </w:trPr>
        <w:tc>
          <w:tcPr>
            <w:tcW w:w="2822" w:type="dxa"/>
          </w:tcPr>
          <w:p w:rsidR="00150DCB" w:rsidRDefault="00BD7715" w:rsidP="00A87E56">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center"/>
              <w:rPr>
                <w:rFonts w:asciiTheme="minorHAnsi" w:eastAsia="Arial Unicode MS"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t>Kosten</w:t>
            </w:r>
          </w:p>
        </w:tc>
        <w:tc>
          <w:tcPr>
            <w:tcW w:w="5933" w:type="dxa"/>
          </w:tcPr>
          <w:p w:rsidR="00BD7715" w:rsidRDefault="00BD7715" w:rsidP="00D1407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Times New Roman" w:hAnsiTheme="minorHAnsi" w:cstheme="minorHAnsi"/>
                <w:color w:val="000000"/>
                <w:lang w:eastAsia="de-DE" w:bidi="de-DE"/>
              </w:rPr>
            </w:pPr>
            <w:r w:rsidRPr="000F1A9F">
              <w:rPr>
                <w:rFonts w:asciiTheme="minorHAnsi" w:eastAsia="Times New Roman" w:hAnsiTheme="minorHAnsi" w:cstheme="minorHAnsi"/>
                <w:color w:val="000000"/>
                <w:lang w:eastAsia="de-DE" w:bidi="de-DE"/>
              </w:rPr>
              <w:t xml:space="preserve">Die Gesellschaft übernimmt im Falle des Abschlusses des </w:t>
            </w:r>
            <w:r w:rsidRPr="000F1A9F">
              <w:rPr>
                <w:rFonts w:asciiTheme="minorHAnsi" w:eastAsia="Times New Roman" w:hAnsiTheme="minorHAnsi" w:cstheme="minorHAnsi"/>
                <w:color w:val="000000"/>
                <w:lang w:eastAsia="de-DE" w:bidi="de-DE"/>
              </w:rPr>
              <w:lastRenderedPageBreak/>
              <w:t>Beteiligungsvertrages sämtliche seit Unterzeichnung des vorliegenden Term Sheet bei den Investoren anfallenden Kosten der Vertragsanbahnung und des Vertragsabschlusses sowie ggf. erforderliche Ä</w:t>
            </w:r>
            <w:r w:rsidR="00C27816">
              <w:rPr>
                <w:rFonts w:asciiTheme="minorHAnsi" w:eastAsia="Times New Roman" w:hAnsiTheme="minorHAnsi" w:cstheme="minorHAnsi"/>
                <w:color w:val="000000"/>
                <w:lang w:eastAsia="de-DE" w:bidi="de-DE"/>
              </w:rPr>
              <w:t>nderungen an bestehenden Verträ</w:t>
            </w:r>
            <w:r w:rsidR="00D14070">
              <w:rPr>
                <w:rFonts w:asciiTheme="minorHAnsi" w:eastAsia="Times New Roman" w:hAnsiTheme="minorHAnsi" w:cstheme="minorHAnsi"/>
                <w:color w:val="000000"/>
                <w:lang w:eastAsia="de-DE" w:bidi="de-DE"/>
              </w:rPr>
              <w:t>gen</w:t>
            </w:r>
            <w:r w:rsidR="00A043D7">
              <w:rPr>
                <w:rFonts w:asciiTheme="minorHAnsi" w:eastAsia="Times New Roman" w:hAnsiTheme="minorHAnsi" w:cstheme="minorHAnsi"/>
                <w:color w:val="000000"/>
                <w:lang w:eastAsia="de-DE" w:bidi="de-DE"/>
              </w:rPr>
              <w:t xml:space="preserve"> bis zu einem Maximalbetrag von EUR [  ].</w:t>
            </w:r>
            <w:r w:rsidR="00D14070">
              <w:rPr>
                <w:rFonts w:asciiTheme="minorHAnsi" w:eastAsia="Times New Roman" w:hAnsiTheme="minorHAnsi" w:cstheme="minorHAnsi"/>
                <w:color w:val="000000"/>
                <w:lang w:eastAsia="de-DE" w:bidi="de-DE"/>
              </w:rPr>
              <w:t>.</w:t>
            </w:r>
          </w:p>
          <w:p w:rsidR="00A043D7" w:rsidRDefault="00A043D7" w:rsidP="00D1407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60" w:line="276" w:lineRule="auto"/>
              <w:jc w:val="both"/>
              <w:rPr>
                <w:rFonts w:asciiTheme="minorHAnsi" w:eastAsia="Arial Unicode MS" w:hAnsiTheme="minorHAnsi" w:cstheme="minorHAnsi"/>
                <w:color w:val="000000"/>
                <w:lang w:eastAsia="de-DE" w:bidi="de-DE"/>
              </w:rPr>
            </w:pPr>
          </w:p>
        </w:tc>
      </w:tr>
      <w:tr w:rsidR="00150DCB" w:rsidTr="005855A3">
        <w:trPr>
          <w:trHeight w:val="4146"/>
        </w:trPr>
        <w:tc>
          <w:tcPr>
            <w:tcW w:w="2822" w:type="dxa"/>
          </w:tcPr>
          <w:p w:rsidR="00150DCB"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center"/>
              <w:rPr>
                <w:rFonts w:asciiTheme="minorHAnsi" w:eastAsia="Arial Unicode MS" w:hAnsiTheme="minorHAnsi" w:cstheme="minorHAnsi"/>
                <w:color w:val="000000"/>
                <w:lang w:eastAsia="de-DE" w:bidi="de-DE"/>
              </w:rPr>
            </w:pPr>
            <w:r w:rsidRPr="000F1A9F">
              <w:rPr>
                <w:rFonts w:asciiTheme="minorHAnsi" w:eastAsia="Times New Roman" w:hAnsiTheme="minorHAnsi" w:cstheme="minorHAnsi"/>
                <w:b/>
                <w:bCs/>
                <w:color w:val="000000"/>
                <w:lang w:eastAsia="de-DE" w:bidi="de-DE"/>
              </w:rPr>
              <w:lastRenderedPageBreak/>
              <w:t>Rechtswirksamkeit</w:t>
            </w:r>
          </w:p>
        </w:tc>
        <w:tc>
          <w:tcPr>
            <w:tcW w:w="5933" w:type="dxa"/>
          </w:tcPr>
          <w:p w:rsidR="00BD7715" w:rsidRPr="00BD7715"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Arial Unicode MS" w:hAnsiTheme="minorHAnsi" w:cstheme="minorHAnsi"/>
                <w:color w:val="000000"/>
                <w:lang w:eastAsia="de-DE" w:bidi="de-DE"/>
              </w:rPr>
            </w:pPr>
            <w:r w:rsidRPr="00BD7715">
              <w:rPr>
                <w:rFonts w:asciiTheme="minorHAnsi" w:eastAsia="Arial Unicode MS" w:hAnsiTheme="minorHAnsi" w:cstheme="minorHAnsi"/>
                <w:color w:val="000000"/>
                <w:lang w:eastAsia="de-DE" w:bidi="de-DE"/>
              </w:rPr>
              <w:t>Das vorliegende Term Sheet ist grundsätzlich nicht rechtlich bindend. Bei Abbruch der V</w:t>
            </w:r>
            <w:r>
              <w:rPr>
                <w:rFonts w:asciiTheme="minorHAnsi" w:eastAsia="Arial Unicode MS" w:hAnsiTheme="minorHAnsi" w:cstheme="minorHAnsi"/>
                <w:color w:val="000000"/>
                <w:lang w:eastAsia="de-DE" w:bidi="de-DE"/>
              </w:rPr>
              <w:t>erhandlungen und ggf. daraus re</w:t>
            </w:r>
            <w:r w:rsidRPr="00BD7715">
              <w:rPr>
                <w:rFonts w:asciiTheme="minorHAnsi" w:eastAsia="Arial Unicode MS" w:hAnsiTheme="minorHAnsi" w:cstheme="minorHAnsi"/>
                <w:color w:val="000000"/>
                <w:lang w:eastAsia="de-DE" w:bidi="de-DE"/>
              </w:rPr>
              <w:t xml:space="preserve">sultierenden Konsequenzen </w:t>
            </w:r>
            <w:r>
              <w:rPr>
                <w:rFonts w:asciiTheme="minorHAnsi" w:eastAsia="Arial Unicode MS" w:hAnsiTheme="minorHAnsi" w:cstheme="minorHAnsi"/>
                <w:color w:val="000000"/>
                <w:lang w:eastAsia="de-DE" w:bidi="de-DE"/>
              </w:rPr>
              <w:t>kann keiner der Beteiligten auf</w:t>
            </w:r>
            <w:r w:rsidRPr="00BD7715">
              <w:rPr>
                <w:rFonts w:asciiTheme="minorHAnsi" w:eastAsia="Arial Unicode MS" w:hAnsiTheme="minorHAnsi" w:cstheme="minorHAnsi"/>
                <w:color w:val="000000"/>
                <w:lang w:eastAsia="de-DE" w:bidi="de-DE"/>
              </w:rPr>
              <w:t>grund dieses Term Sheet</w:t>
            </w:r>
            <w:r>
              <w:rPr>
                <w:rFonts w:asciiTheme="minorHAnsi" w:eastAsia="Arial Unicode MS" w:hAnsiTheme="minorHAnsi" w:cstheme="minorHAnsi"/>
                <w:color w:val="000000"/>
                <w:lang w:eastAsia="de-DE" w:bidi="de-DE"/>
              </w:rPr>
              <w:t xml:space="preserve"> Ansprüche gegenüber anderen Be</w:t>
            </w:r>
            <w:r w:rsidRPr="00BD7715">
              <w:rPr>
                <w:rFonts w:asciiTheme="minorHAnsi" w:eastAsia="Arial Unicode MS" w:hAnsiTheme="minorHAnsi" w:cstheme="minorHAnsi"/>
                <w:color w:val="000000"/>
                <w:lang w:eastAsia="de-DE" w:bidi="de-DE"/>
              </w:rPr>
              <w:t>teiligten geltend machen.</w:t>
            </w:r>
          </w:p>
          <w:p w:rsidR="00BD7715" w:rsidRPr="00BD7715"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jc w:val="both"/>
              <w:rPr>
                <w:rFonts w:asciiTheme="minorHAnsi" w:eastAsia="Arial Unicode MS" w:hAnsiTheme="minorHAnsi" w:cstheme="minorHAnsi"/>
                <w:color w:val="000000"/>
                <w:lang w:eastAsia="de-DE" w:bidi="de-DE"/>
              </w:rPr>
            </w:pPr>
            <w:r w:rsidRPr="00BD7715">
              <w:rPr>
                <w:rFonts w:asciiTheme="minorHAnsi" w:eastAsia="Arial Unicode MS" w:hAnsiTheme="minorHAnsi" w:cstheme="minorHAnsi"/>
                <w:color w:val="000000"/>
                <w:lang w:eastAsia="de-DE" w:bidi="de-DE"/>
              </w:rPr>
              <w:t xml:space="preserve">Von diesem Grundsatz der </w:t>
            </w:r>
            <w:r>
              <w:rPr>
                <w:rFonts w:asciiTheme="minorHAnsi" w:eastAsia="Arial Unicode MS" w:hAnsiTheme="minorHAnsi" w:cstheme="minorHAnsi"/>
                <w:color w:val="000000"/>
                <w:lang w:eastAsia="de-DE" w:bidi="de-DE"/>
              </w:rPr>
              <w:t>Rechtsunverbindlichkeit des vor</w:t>
            </w:r>
            <w:r w:rsidRPr="00BD7715">
              <w:rPr>
                <w:rFonts w:asciiTheme="minorHAnsi" w:eastAsia="Arial Unicode MS" w:hAnsiTheme="minorHAnsi" w:cstheme="minorHAnsi"/>
                <w:color w:val="000000"/>
                <w:lang w:eastAsia="de-DE" w:bidi="de-DE"/>
              </w:rPr>
              <w:t>liegenden Term Sheet au</w:t>
            </w:r>
            <w:r>
              <w:rPr>
                <w:rFonts w:asciiTheme="minorHAnsi" w:eastAsia="Arial Unicode MS" w:hAnsiTheme="minorHAnsi" w:cstheme="minorHAnsi"/>
                <w:color w:val="000000"/>
                <w:lang w:eastAsia="de-DE" w:bidi="de-DE"/>
              </w:rPr>
              <w:t>sgenommen sind die folgenden In</w:t>
            </w:r>
            <w:r w:rsidRPr="00BD7715">
              <w:rPr>
                <w:rFonts w:asciiTheme="minorHAnsi" w:eastAsia="Arial Unicode MS" w:hAnsiTheme="minorHAnsi" w:cstheme="minorHAnsi"/>
                <w:color w:val="000000"/>
                <w:lang w:eastAsia="de-DE" w:bidi="de-DE"/>
              </w:rPr>
              <w:t>halte:</w:t>
            </w:r>
          </w:p>
          <w:p w:rsidR="00BD7715" w:rsidRPr="000F1A9F" w:rsidRDefault="00BD7715" w:rsidP="00BD7715">
            <w:pPr>
              <w:widowControl w:val="0"/>
              <w:numPr>
                <w:ilvl w:val="0"/>
                <w:numId w:val="1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55"/>
              </w:tabs>
              <w:spacing w:line="394" w:lineRule="exact"/>
              <w:ind w:left="643" w:hanging="360"/>
              <w:jc w:val="both"/>
              <w:rPr>
                <w:rFonts w:asciiTheme="minorHAnsi" w:hAnsiTheme="minorHAnsi" w:cstheme="minorHAnsi"/>
              </w:rPr>
            </w:pPr>
            <w:r w:rsidRPr="000F1A9F">
              <w:rPr>
                <w:rStyle w:val="Flietext20"/>
                <w:rFonts w:asciiTheme="minorHAnsi" w:eastAsia="MS Mincho" w:hAnsiTheme="minorHAnsi" w:cstheme="minorHAnsi"/>
                <w:sz w:val="20"/>
                <w:szCs w:val="20"/>
              </w:rPr>
              <w:t>Vertraulichkeit</w:t>
            </w:r>
          </w:p>
          <w:p w:rsidR="00BD7715" w:rsidRPr="000F1A9F" w:rsidRDefault="00BD7715" w:rsidP="00BD7715">
            <w:pPr>
              <w:widowControl w:val="0"/>
              <w:numPr>
                <w:ilvl w:val="0"/>
                <w:numId w:val="1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50"/>
              </w:tabs>
              <w:spacing w:line="394" w:lineRule="exact"/>
              <w:ind w:left="643" w:hanging="360"/>
              <w:jc w:val="both"/>
              <w:rPr>
                <w:rFonts w:asciiTheme="minorHAnsi" w:hAnsiTheme="minorHAnsi" w:cstheme="minorHAnsi"/>
              </w:rPr>
            </w:pPr>
            <w:r w:rsidRPr="000F1A9F">
              <w:rPr>
                <w:rStyle w:val="Flietext20"/>
                <w:rFonts w:asciiTheme="minorHAnsi" w:eastAsia="MS Mincho" w:hAnsiTheme="minorHAnsi" w:cstheme="minorHAnsi"/>
                <w:sz w:val="20"/>
                <w:szCs w:val="20"/>
              </w:rPr>
              <w:t>Kosten</w:t>
            </w:r>
          </w:p>
          <w:p w:rsidR="00BD7715" w:rsidRPr="000F1A9F" w:rsidRDefault="00BD7715" w:rsidP="00BD7715">
            <w:pPr>
              <w:widowControl w:val="0"/>
              <w:numPr>
                <w:ilvl w:val="0"/>
                <w:numId w:val="1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50"/>
              </w:tabs>
              <w:spacing w:line="394" w:lineRule="exact"/>
              <w:ind w:left="643" w:hanging="360"/>
              <w:jc w:val="both"/>
              <w:rPr>
                <w:rFonts w:asciiTheme="minorHAnsi" w:hAnsiTheme="minorHAnsi" w:cstheme="minorHAnsi"/>
              </w:rPr>
            </w:pPr>
            <w:r w:rsidRPr="000F1A9F">
              <w:rPr>
                <w:rStyle w:val="Flietext20"/>
                <w:rFonts w:asciiTheme="minorHAnsi" w:eastAsia="MS Mincho" w:hAnsiTheme="minorHAnsi" w:cstheme="minorHAnsi"/>
                <w:sz w:val="20"/>
                <w:szCs w:val="20"/>
              </w:rPr>
              <w:t>Rechtswirksamkeit</w:t>
            </w:r>
          </w:p>
          <w:p w:rsidR="00C27816" w:rsidRPr="00A043D7" w:rsidRDefault="00BD7715" w:rsidP="00A87E56">
            <w:pPr>
              <w:widowControl w:val="0"/>
              <w:numPr>
                <w:ilvl w:val="0"/>
                <w:numId w:val="1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50"/>
              </w:tabs>
              <w:spacing w:line="394" w:lineRule="exact"/>
              <w:ind w:left="643" w:hanging="360"/>
              <w:jc w:val="both"/>
              <w:rPr>
                <w:rStyle w:val="Flietext20"/>
                <w:rFonts w:asciiTheme="minorHAnsi" w:eastAsia="MS Mincho" w:hAnsiTheme="minorHAnsi" w:cstheme="minorHAnsi"/>
                <w:color w:val="auto"/>
                <w:sz w:val="20"/>
                <w:szCs w:val="20"/>
                <w:lang w:eastAsia="ja-JP" w:bidi="ar-SA"/>
              </w:rPr>
            </w:pPr>
            <w:r w:rsidRPr="000F1A9F">
              <w:rPr>
                <w:rStyle w:val="Flietext20"/>
                <w:rFonts w:asciiTheme="minorHAnsi" w:eastAsia="MS Mincho" w:hAnsiTheme="minorHAnsi" w:cstheme="minorHAnsi"/>
                <w:sz w:val="20"/>
                <w:szCs w:val="20"/>
              </w:rPr>
              <w:t>Salvatorische Klausel</w:t>
            </w:r>
            <w:r>
              <w:rPr>
                <w:rFonts w:asciiTheme="minorHAnsi" w:hAnsiTheme="minorHAnsi" w:cstheme="minorHAnsi"/>
              </w:rPr>
              <w:t xml:space="preserve">, </w:t>
            </w:r>
            <w:r w:rsidRPr="00BD7715">
              <w:rPr>
                <w:rStyle w:val="Flietext20"/>
                <w:rFonts w:asciiTheme="minorHAnsi" w:eastAsia="MS Mincho" w:hAnsiTheme="minorHAnsi" w:cstheme="minorHAnsi"/>
                <w:sz w:val="20"/>
                <w:szCs w:val="20"/>
              </w:rPr>
              <w:t>Gerichtsstand.</w:t>
            </w:r>
          </w:p>
          <w:p w:rsidR="00A043D7" w:rsidRPr="00DD15E4" w:rsidRDefault="00A043D7" w:rsidP="00A043D7">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50"/>
              </w:tabs>
              <w:spacing w:line="394" w:lineRule="exact"/>
              <w:ind w:left="643"/>
              <w:jc w:val="both"/>
              <w:rPr>
                <w:rFonts w:asciiTheme="minorHAnsi" w:hAnsiTheme="minorHAnsi" w:cstheme="minorHAnsi"/>
              </w:rPr>
            </w:pPr>
          </w:p>
        </w:tc>
      </w:tr>
      <w:tr w:rsidR="00BD7715" w:rsidTr="005855A3">
        <w:trPr>
          <w:trHeight w:val="146"/>
        </w:trPr>
        <w:tc>
          <w:tcPr>
            <w:tcW w:w="2822" w:type="dxa"/>
          </w:tcPr>
          <w:p w:rsidR="00BD7715" w:rsidRDefault="00BD7715" w:rsidP="00BD7715">
            <w:pPr>
              <w:spacing w:line="220" w:lineRule="exact"/>
              <w:ind w:left="440"/>
              <w:jc w:val="center"/>
              <w:rPr>
                <w:rStyle w:val="Flietext2Fett"/>
                <w:rFonts w:asciiTheme="minorHAnsi" w:eastAsia="MS Mincho" w:hAnsiTheme="minorHAnsi" w:cstheme="minorHAnsi"/>
                <w:sz w:val="20"/>
                <w:szCs w:val="20"/>
              </w:rPr>
            </w:pPr>
            <w:r>
              <w:rPr>
                <w:rStyle w:val="Flietext2Fett"/>
                <w:rFonts w:asciiTheme="minorHAnsi" w:eastAsia="MS Mincho" w:hAnsiTheme="minorHAnsi" w:cstheme="minorHAnsi"/>
                <w:sz w:val="20"/>
                <w:szCs w:val="20"/>
              </w:rPr>
              <w:t>Salvatorische Klausel</w:t>
            </w:r>
          </w:p>
          <w:p w:rsidR="00BD7715" w:rsidRPr="000F1A9F" w:rsidRDefault="00BD7715" w:rsidP="00BD7715">
            <w:pPr>
              <w:spacing w:line="220" w:lineRule="exact"/>
              <w:ind w:left="440"/>
              <w:jc w:val="center"/>
              <w:rPr>
                <w:rFonts w:asciiTheme="minorHAnsi" w:hAnsiTheme="minorHAnsi" w:cstheme="minorHAnsi"/>
              </w:rPr>
            </w:pPr>
          </w:p>
        </w:tc>
        <w:tc>
          <w:tcPr>
            <w:tcW w:w="5933" w:type="dxa"/>
          </w:tcPr>
          <w:p w:rsidR="00BD7715" w:rsidRDefault="00BD7715">
            <w:pPr>
              <w:spacing w:line="274" w:lineRule="exact"/>
              <w:jc w:val="both"/>
            </w:pPr>
            <w:r w:rsidRPr="000F1A9F">
              <w:rPr>
                <w:rStyle w:val="Flietext20"/>
                <w:rFonts w:asciiTheme="minorHAnsi" w:eastAsia="MS Mincho" w:hAnsiTheme="minorHAnsi" w:cstheme="minorHAnsi"/>
                <w:sz w:val="20"/>
                <w:szCs w:val="20"/>
              </w:rPr>
              <w:t xml:space="preserve">Sollten einzelne rechtswirksame Bestimmungen des vorliegenden Term Sheet ganz oder teilweise unwirksam sein </w:t>
            </w:r>
            <w:r>
              <w:rPr>
                <w:rStyle w:val="Flietext20"/>
                <w:rFonts w:asciiTheme="minorHAnsi" w:eastAsia="MS Mincho" w:hAnsiTheme="minorHAnsi" w:cstheme="minorHAnsi"/>
                <w:sz w:val="20"/>
                <w:szCs w:val="20"/>
                <w:lang w:eastAsia="en-US" w:bidi="en-US"/>
              </w:rPr>
              <w:t>o</w:t>
            </w:r>
            <w:r w:rsidRPr="000F1A9F">
              <w:rPr>
                <w:rStyle w:val="Flietext20"/>
                <w:rFonts w:asciiTheme="minorHAnsi" w:eastAsia="MS Mincho" w:hAnsiTheme="minorHAnsi" w:cstheme="minorHAnsi"/>
                <w:sz w:val="20"/>
                <w:szCs w:val="20"/>
                <w:lang w:eastAsia="en-US" w:bidi="en-US"/>
              </w:rPr>
              <w:t>der</w:t>
            </w:r>
            <w:r w:rsidRPr="000F1A9F">
              <w:rPr>
                <w:rStyle w:val="Flietext20"/>
                <w:rFonts w:asciiTheme="minorHAnsi" w:eastAsia="MS Mincho" w:hAnsiTheme="minorHAnsi" w:cstheme="minorHAnsi"/>
                <w:sz w:val="20"/>
                <w:szCs w:val="20"/>
              </w:rPr>
              <w:t xml:space="preserve"> werden, oder sollte eine Regelungslücke enthalten sein, bleibt die Wirksamkeit der übrigen Bestimmungen oder Teile solcher Bestimmungen unberührt. Anstelle der unwirksamen oder fehlenden Bestimmungen</w:t>
            </w:r>
            <w:r>
              <w:rPr>
                <w:rStyle w:val="Flietext20"/>
                <w:rFonts w:asciiTheme="minorHAnsi" w:eastAsia="MS Mincho" w:hAnsiTheme="minorHAnsi" w:cstheme="minorHAnsi"/>
                <w:sz w:val="20"/>
                <w:szCs w:val="20"/>
              </w:rPr>
              <w:t xml:space="preserve"> treten die jeweiligen gesetzli</w:t>
            </w:r>
            <w:r w:rsidRPr="000F1A9F">
              <w:rPr>
                <w:rStyle w:val="Flietext20"/>
                <w:rFonts w:asciiTheme="minorHAnsi" w:eastAsia="MS Mincho" w:hAnsiTheme="minorHAnsi" w:cstheme="minorHAnsi"/>
                <w:sz w:val="20"/>
                <w:szCs w:val="20"/>
              </w:rPr>
              <w:t>chen Regelungen</w:t>
            </w:r>
            <w:r w:rsidR="00DD15E4">
              <w:t>.</w:t>
            </w:r>
          </w:p>
          <w:p w:rsidR="00A043D7" w:rsidRPr="000F1A9F" w:rsidRDefault="00A043D7">
            <w:pPr>
              <w:spacing w:line="274" w:lineRule="exact"/>
              <w:jc w:val="both"/>
              <w:rPr>
                <w:rFonts w:asciiTheme="minorHAnsi" w:hAnsiTheme="minorHAnsi" w:cstheme="minorHAnsi"/>
              </w:rPr>
            </w:pPr>
          </w:p>
        </w:tc>
      </w:tr>
      <w:tr w:rsidR="00BD7715" w:rsidTr="005855A3">
        <w:trPr>
          <w:trHeight w:val="146"/>
        </w:trPr>
        <w:tc>
          <w:tcPr>
            <w:tcW w:w="2822" w:type="dxa"/>
          </w:tcPr>
          <w:p w:rsidR="00BD7715" w:rsidRPr="000F1A9F" w:rsidRDefault="00BD7715" w:rsidP="00BD7715">
            <w:pPr>
              <w:spacing w:line="220" w:lineRule="exact"/>
              <w:ind w:left="440"/>
              <w:jc w:val="center"/>
              <w:rPr>
                <w:rFonts w:asciiTheme="minorHAnsi" w:hAnsiTheme="minorHAnsi" w:cstheme="minorHAnsi"/>
              </w:rPr>
            </w:pPr>
            <w:r w:rsidRPr="00BD7715">
              <w:rPr>
                <w:rFonts w:asciiTheme="minorHAnsi" w:hAnsiTheme="minorHAnsi" w:cstheme="minorHAnsi"/>
                <w:b/>
                <w:bCs/>
                <w:lang w:bidi="de-DE"/>
              </w:rPr>
              <w:t>Gerichtsstand</w:t>
            </w:r>
          </w:p>
        </w:tc>
        <w:tc>
          <w:tcPr>
            <w:tcW w:w="5933" w:type="dxa"/>
          </w:tcPr>
          <w:p w:rsidR="00BD7715" w:rsidRPr="00BD7715" w:rsidRDefault="00BD7715" w:rsidP="00BD7715">
            <w:pPr>
              <w:spacing w:line="274" w:lineRule="exact"/>
              <w:jc w:val="both"/>
              <w:rPr>
                <w:rStyle w:val="Flietext20"/>
                <w:rFonts w:asciiTheme="minorHAnsi" w:eastAsia="MS Mincho" w:hAnsiTheme="minorHAnsi" w:cstheme="minorHAnsi"/>
                <w:sz w:val="20"/>
                <w:szCs w:val="20"/>
              </w:rPr>
            </w:pPr>
            <w:r w:rsidRPr="00BD7715">
              <w:rPr>
                <w:rStyle w:val="Flietext20"/>
                <w:rFonts w:asciiTheme="minorHAnsi" w:eastAsia="MS Mincho" w:hAnsiTheme="minorHAnsi" w:cstheme="minorHAnsi"/>
                <w:sz w:val="20"/>
                <w:szCs w:val="20"/>
              </w:rPr>
              <w:t>Als Gerichtsstand für alle Streitigkeiten aus diesem Term Sheet wird, soweit zulässig, München vereinbart.</w:t>
            </w:r>
          </w:p>
          <w:p w:rsidR="00BD7715" w:rsidRDefault="00BD7715" w:rsidP="00BD7715">
            <w:pPr>
              <w:spacing w:line="274" w:lineRule="exact"/>
              <w:jc w:val="both"/>
              <w:rPr>
                <w:rStyle w:val="Flietext20"/>
                <w:rFonts w:asciiTheme="minorHAnsi" w:eastAsia="MS Mincho" w:hAnsiTheme="minorHAnsi" w:cstheme="minorHAnsi"/>
                <w:sz w:val="20"/>
                <w:szCs w:val="20"/>
              </w:rPr>
            </w:pPr>
            <w:r w:rsidRPr="00BD7715">
              <w:rPr>
                <w:rStyle w:val="Flietext20"/>
                <w:rFonts w:asciiTheme="minorHAnsi" w:eastAsia="MS Mincho" w:hAnsiTheme="minorHAnsi" w:cstheme="minorHAnsi"/>
                <w:sz w:val="20"/>
                <w:szCs w:val="20"/>
              </w:rPr>
              <w:t>Es gilt d</w:t>
            </w:r>
            <w:r w:rsidR="00314D00">
              <w:rPr>
                <w:rStyle w:val="Flietext20"/>
                <w:rFonts w:asciiTheme="minorHAnsi" w:eastAsia="MS Mincho" w:hAnsiTheme="minorHAnsi" w:cstheme="minorHAnsi"/>
                <w:sz w:val="20"/>
                <w:szCs w:val="20"/>
              </w:rPr>
              <w:t>as</w:t>
            </w:r>
            <w:r w:rsidRPr="00BD7715">
              <w:rPr>
                <w:rStyle w:val="Flietext20"/>
                <w:rFonts w:asciiTheme="minorHAnsi" w:eastAsia="MS Mincho" w:hAnsiTheme="minorHAnsi" w:cstheme="minorHAnsi"/>
                <w:sz w:val="20"/>
                <w:szCs w:val="20"/>
              </w:rPr>
              <w:t xml:space="preserve"> Recht</w:t>
            </w:r>
            <w:r w:rsidR="00314D00">
              <w:rPr>
                <w:rStyle w:val="Flietext20"/>
                <w:rFonts w:asciiTheme="minorHAnsi" w:eastAsia="MS Mincho" w:hAnsiTheme="minorHAnsi" w:cstheme="minorHAnsi"/>
                <w:sz w:val="20"/>
                <w:szCs w:val="20"/>
              </w:rPr>
              <w:t xml:space="preserve"> der Bundesrepublik Deutschland</w:t>
            </w:r>
            <w:r w:rsidRPr="00BD7715">
              <w:rPr>
                <w:rStyle w:val="Flietext20"/>
                <w:rFonts w:asciiTheme="minorHAnsi" w:eastAsia="MS Mincho" w:hAnsiTheme="minorHAnsi" w:cstheme="minorHAnsi"/>
                <w:sz w:val="20"/>
                <w:szCs w:val="20"/>
              </w:rPr>
              <w:t>.</w:t>
            </w:r>
          </w:p>
          <w:p w:rsidR="00A043D7" w:rsidRPr="000F1A9F" w:rsidRDefault="00A043D7" w:rsidP="00BD7715">
            <w:pPr>
              <w:spacing w:line="274" w:lineRule="exact"/>
              <w:jc w:val="both"/>
              <w:rPr>
                <w:rStyle w:val="Flietext20"/>
                <w:rFonts w:asciiTheme="minorHAnsi" w:eastAsia="MS Mincho" w:hAnsiTheme="minorHAnsi" w:cstheme="minorHAnsi"/>
                <w:sz w:val="20"/>
                <w:szCs w:val="20"/>
              </w:rPr>
            </w:pPr>
          </w:p>
        </w:tc>
      </w:tr>
    </w:tbl>
    <w:p w:rsidR="00FC5325" w:rsidRDefault="00FC532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p w:rsidR="00BD7715" w:rsidRDefault="00BD771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p w:rsidR="00BD7715" w:rsidRDefault="00BD771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p w:rsidR="00BD7715" w:rsidRDefault="00DF44C9"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r w:rsidRPr="00CE2898">
        <w:rPr>
          <w:rFonts w:asciiTheme="minorHAnsi" w:hAnsiTheme="minorHAnsi" w:cstheme="minorHAnsi"/>
          <w:highlight w:val="yellow"/>
        </w:rPr>
        <w:t>[</w:t>
      </w:r>
      <w:r>
        <w:rPr>
          <w:rFonts w:asciiTheme="minorHAnsi" w:hAnsiTheme="minorHAnsi" w:cstheme="minorHAnsi"/>
          <w:highlight w:val="yellow"/>
        </w:rPr>
        <w:t>ORT</w:t>
      </w:r>
      <w:r w:rsidRPr="00CE2898">
        <w:rPr>
          <w:rFonts w:asciiTheme="minorHAnsi" w:hAnsiTheme="minorHAnsi" w:cstheme="minorHAnsi"/>
          <w:highlight w:val="yellow"/>
        </w:rPr>
        <w:t>]</w:t>
      </w:r>
      <w:r w:rsidR="00BD7715">
        <w:rPr>
          <w:rFonts w:asciiTheme="minorHAnsi" w:eastAsia="Arial Unicode MS" w:hAnsiTheme="minorHAnsi" w:cstheme="minorHAnsi"/>
          <w:color w:val="000000"/>
          <w:lang w:eastAsia="de-DE" w:bidi="de-DE"/>
        </w:rPr>
        <w:t xml:space="preserve">, den </w:t>
      </w:r>
      <w:r w:rsidR="00CE08C0" w:rsidRPr="00CE08C0">
        <w:rPr>
          <w:rFonts w:asciiTheme="minorHAnsi" w:eastAsia="Arial Unicode MS" w:hAnsiTheme="minorHAnsi" w:cstheme="minorHAnsi"/>
          <w:color w:val="000000"/>
          <w:lang w:eastAsia="de-DE" w:bidi="de-DE"/>
        </w:rPr>
        <w:t>[</w:t>
      </w:r>
      <w:r w:rsidR="00CE08C0" w:rsidRPr="00A043D7">
        <w:rPr>
          <w:rFonts w:asciiTheme="minorHAnsi" w:eastAsia="Arial Unicode MS" w:hAnsiTheme="minorHAnsi" w:cstheme="minorHAnsi"/>
          <w:color w:val="000000"/>
          <w:highlight w:val="yellow"/>
          <w:lang w:eastAsia="de-DE" w:bidi="de-DE"/>
        </w:rPr>
        <w:t>DATUM</w:t>
      </w:r>
      <w:r w:rsidR="00CE08C0" w:rsidRPr="00CE08C0">
        <w:rPr>
          <w:rFonts w:asciiTheme="minorHAnsi" w:eastAsia="Arial Unicode MS" w:hAnsiTheme="minorHAnsi" w:cstheme="minorHAnsi"/>
          <w:color w:val="000000"/>
          <w:lang w:eastAsia="de-DE" w:bidi="de-DE"/>
        </w:rPr>
        <w:t>]</w:t>
      </w:r>
    </w:p>
    <w:p w:rsidR="00BD7715" w:rsidRDefault="00BD771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p w:rsidR="00BD7715" w:rsidRDefault="00BD771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p w:rsidR="00BD7715" w:rsidRDefault="00BD771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r>
        <w:rPr>
          <w:rFonts w:asciiTheme="minorHAnsi" w:eastAsia="Arial Unicode MS" w:hAnsiTheme="minorHAnsi" w:cstheme="minorHAnsi"/>
          <w:color w:val="000000"/>
          <w:lang w:eastAsia="de-DE" w:bidi="de-DE"/>
        </w:rPr>
        <w:t>____________________________</w:t>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sidRPr="00BD7715">
        <w:rPr>
          <w:rFonts w:asciiTheme="minorHAnsi" w:eastAsia="Arial Unicode MS" w:hAnsiTheme="minorHAnsi" w:cstheme="minorHAnsi"/>
          <w:color w:val="000000"/>
          <w:lang w:eastAsia="de-DE" w:bidi="de-DE"/>
        </w:rPr>
        <w:t>____________________________</w:t>
      </w:r>
    </w:p>
    <w:p w:rsidR="00BD7715" w:rsidRDefault="00CE08C0"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1134"/>
        <w:rPr>
          <w:rFonts w:asciiTheme="minorHAnsi" w:eastAsia="Arial Unicode MS" w:hAnsiTheme="minorHAnsi" w:cstheme="minorHAnsi"/>
          <w:color w:val="000000"/>
          <w:lang w:eastAsia="de-DE" w:bidi="de-DE"/>
        </w:rPr>
      </w:pPr>
      <w:r w:rsidRPr="00CE2898">
        <w:rPr>
          <w:rFonts w:asciiTheme="minorHAnsi" w:hAnsiTheme="minorHAnsi" w:cstheme="minorHAnsi"/>
          <w:highlight w:val="yellow"/>
        </w:rPr>
        <w:t>[__]</w:t>
      </w:r>
      <w:r w:rsidR="00BD7715">
        <w:rPr>
          <w:rFonts w:asciiTheme="minorHAnsi" w:eastAsia="Arial Unicode MS" w:hAnsiTheme="minorHAnsi" w:cstheme="minorHAnsi"/>
          <w:color w:val="000000"/>
          <w:lang w:eastAsia="de-DE" w:bidi="de-DE"/>
        </w:rPr>
        <w:tab/>
      </w:r>
      <w:r w:rsidR="00BD7715">
        <w:rPr>
          <w:rFonts w:asciiTheme="minorHAnsi" w:eastAsia="Arial Unicode MS" w:hAnsiTheme="minorHAnsi" w:cstheme="minorHAnsi"/>
          <w:color w:val="000000"/>
          <w:lang w:eastAsia="de-DE" w:bidi="de-DE"/>
        </w:rPr>
        <w:tab/>
      </w:r>
      <w:r w:rsidR="00BD7715">
        <w:rPr>
          <w:rFonts w:asciiTheme="minorHAnsi" w:eastAsia="Arial Unicode MS" w:hAnsiTheme="minorHAnsi" w:cstheme="minorHAnsi"/>
          <w:color w:val="000000"/>
          <w:lang w:eastAsia="de-DE" w:bidi="de-DE"/>
        </w:rPr>
        <w:tab/>
      </w:r>
      <w:r w:rsidR="00BD7715">
        <w:rPr>
          <w:rFonts w:asciiTheme="minorHAnsi" w:eastAsia="Arial Unicode MS" w:hAnsiTheme="minorHAnsi" w:cstheme="minorHAnsi"/>
          <w:color w:val="000000"/>
          <w:lang w:eastAsia="de-DE" w:bidi="de-DE"/>
        </w:rPr>
        <w:tab/>
      </w:r>
      <w:r w:rsidR="00BD7715">
        <w:rPr>
          <w:rFonts w:asciiTheme="minorHAnsi" w:eastAsia="Arial Unicode MS" w:hAnsiTheme="minorHAnsi" w:cstheme="minorHAnsi"/>
          <w:color w:val="000000"/>
          <w:lang w:eastAsia="de-DE" w:bidi="de-DE"/>
        </w:rPr>
        <w:tab/>
      </w:r>
      <w:r w:rsidR="00BD7715">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sidRPr="00CE2898">
        <w:rPr>
          <w:rFonts w:asciiTheme="minorHAnsi" w:hAnsiTheme="minorHAnsi" w:cstheme="minorHAnsi"/>
          <w:highlight w:val="yellow"/>
        </w:rPr>
        <w:t>[__]</w:t>
      </w:r>
    </w:p>
    <w:p w:rsidR="00BD7715"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1134"/>
        <w:rPr>
          <w:rFonts w:asciiTheme="minorHAnsi" w:eastAsia="Arial Unicode MS" w:hAnsiTheme="minorHAnsi" w:cstheme="minorHAnsi"/>
          <w:color w:val="000000"/>
          <w:lang w:eastAsia="de-DE" w:bidi="de-DE"/>
        </w:rPr>
      </w:pPr>
    </w:p>
    <w:p w:rsidR="00BD7715"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1134"/>
        <w:rPr>
          <w:rFonts w:asciiTheme="minorHAnsi" w:eastAsia="Arial Unicode MS" w:hAnsiTheme="minorHAnsi" w:cstheme="minorHAnsi"/>
          <w:color w:val="000000"/>
          <w:lang w:eastAsia="de-DE" w:bidi="de-DE"/>
        </w:rPr>
      </w:pPr>
    </w:p>
    <w:p w:rsidR="00A2186D" w:rsidRDefault="00A2186D" w:rsidP="00A2186D">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r>
        <w:rPr>
          <w:rFonts w:asciiTheme="minorHAnsi" w:eastAsia="Arial Unicode MS" w:hAnsiTheme="minorHAnsi" w:cstheme="minorHAnsi"/>
          <w:color w:val="000000"/>
          <w:lang w:eastAsia="de-DE" w:bidi="de-DE"/>
        </w:rPr>
        <w:t>____________________________</w:t>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sidRPr="00BD7715">
        <w:rPr>
          <w:rFonts w:asciiTheme="minorHAnsi" w:eastAsia="Arial Unicode MS" w:hAnsiTheme="minorHAnsi" w:cstheme="minorHAnsi"/>
          <w:color w:val="000000"/>
          <w:lang w:eastAsia="de-DE" w:bidi="de-DE"/>
        </w:rPr>
        <w:t>____________________________</w:t>
      </w:r>
    </w:p>
    <w:p w:rsidR="00A2186D" w:rsidRDefault="00A2186D" w:rsidP="00A2186D">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1134"/>
        <w:rPr>
          <w:rFonts w:asciiTheme="minorHAnsi" w:eastAsia="Arial Unicode MS" w:hAnsiTheme="minorHAnsi" w:cstheme="minorHAnsi"/>
          <w:color w:val="000000"/>
          <w:lang w:eastAsia="de-DE" w:bidi="de-DE"/>
        </w:rPr>
      </w:pPr>
      <w:r w:rsidRPr="00CE2898">
        <w:rPr>
          <w:rFonts w:asciiTheme="minorHAnsi" w:hAnsiTheme="minorHAnsi" w:cstheme="minorHAnsi"/>
          <w:highlight w:val="yellow"/>
        </w:rPr>
        <w:t>[__]</w:t>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sidRPr="00CE2898">
        <w:rPr>
          <w:rFonts w:asciiTheme="minorHAnsi" w:hAnsiTheme="minorHAnsi" w:cstheme="minorHAnsi"/>
          <w:highlight w:val="yellow"/>
        </w:rPr>
        <w:t>[__]</w:t>
      </w:r>
    </w:p>
    <w:p w:rsidR="008A6CF7" w:rsidRDefault="008A6CF7"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1134"/>
        <w:rPr>
          <w:rFonts w:asciiTheme="minorHAnsi" w:eastAsia="Arial Unicode MS" w:hAnsiTheme="minorHAnsi" w:cstheme="minorHAnsi"/>
          <w:color w:val="000000"/>
          <w:lang w:eastAsia="de-DE" w:bidi="de-DE"/>
        </w:rPr>
      </w:pPr>
    </w:p>
    <w:p w:rsidR="00BD7715"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1134"/>
        <w:rPr>
          <w:rFonts w:asciiTheme="minorHAnsi" w:eastAsia="Arial Unicode MS" w:hAnsiTheme="minorHAnsi" w:cstheme="minorHAnsi"/>
          <w:color w:val="000000"/>
          <w:lang w:eastAsia="de-DE" w:bidi="de-DE"/>
        </w:rPr>
      </w:pPr>
    </w:p>
    <w:p w:rsidR="00BD7715" w:rsidRDefault="00BD7715" w:rsidP="00BD7715">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r w:rsidRPr="00BD7715">
        <w:rPr>
          <w:rFonts w:asciiTheme="minorHAnsi" w:eastAsia="Arial Unicode MS" w:hAnsiTheme="minorHAnsi" w:cstheme="minorHAnsi"/>
          <w:color w:val="000000"/>
          <w:lang w:eastAsia="de-DE" w:bidi="de-DE"/>
        </w:rPr>
        <w:t>____________________________</w:t>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sidRPr="00BD7715">
        <w:rPr>
          <w:rFonts w:asciiTheme="minorHAnsi" w:eastAsia="Arial Unicode MS" w:hAnsiTheme="minorHAnsi" w:cstheme="minorHAnsi"/>
          <w:color w:val="000000"/>
          <w:lang w:eastAsia="de-DE" w:bidi="de-DE"/>
        </w:rPr>
        <w:t>____________________________</w:t>
      </w:r>
    </w:p>
    <w:p w:rsidR="00BD7715" w:rsidRDefault="00CE08C0" w:rsidP="0070286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1134"/>
        <w:rPr>
          <w:rFonts w:asciiTheme="minorHAnsi" w:eastAsia="Arial Unicode MS" w:hAnsiTheme="minorHAnsi" w:cstheme="minorHAnsi"/>
          <w:color w:val="000000"/>
          <w:lang w:eastAsia="de-DE" w:bidi="de-DE"/>
        </w:rPr>
      </w:pPr>
      <w:r w:rsidRPr="00CE2898">
        <w:rPr>
          <w:rFonts w:asciiTheme="minorHAnsi" w:hAnsiTheme="minorHAnsi" w:cstheme="minorHAnsi"/>
          <w:highlight w:val="yellow"/>
        </w:rPr>
        <w:t>[__]</w:t>
      </w:r>
      <w:r w:rsidR="008E2CE8">
        <w:rPr>
          <w:rFonts w:asciiTheme="minorHAnsi" w:eastAsia="Arial Unicode MS" w:hAnsiTheme="minorHAnsi" w:cstheme="minorHAnsi"/>
          <w:color w:val="000000"/>
          <w:lang w:eastAsia="de-DE" w:bidi="de-DE"/>
        </w:rPr>
        <w:tab/>
      </w:r>
      <w:r w:rsidR="008E2CE8">
        <w:rPr>
          <w:rFonts w:asciiTheme="minorHAnsi" w:eastAsia="Arial Unicode MS" w:hAnsiTheme="minorHAnsi" w:cstheme="minorHAnsi"/>
          <w:color w:val="000000"/>
          <w:lang w:eastAsia="de-DE" w:bidi="de-DE"/>
        </w:rPr>
        <w:tab/>
      </w:r>
      <w:r w:rsidR="00BD7715">
        <w:rPr>
          <w:rFonts w:asciiTheme="minorHAnsi" w:eastAsia="Arial Unicode MS" w:hAnsiTheme="minorHAnsi" w:cstheme="minorHAnsi"/>
          <w:color w:val="000000"/>
          <w:lang w:eastAsia="de-DE" w:bidi="de-DE"/>
        </w:rPr>
        <w:tab/>
      </w:r>
      <w:r w:rsidR="00BD7715">
        <w:rPr>
          <w:rFonts w:asciiTheme="minorHAnsi" w:eastAsia="Arial Unicode MS" w:hAnsiTheme="minorHAnsi" w:cstheme="minorHAnsi"/>
          <w:color w:val="000000"/>
          <w:lang w:eastAsia="de-DE" w:bidi="de-DE"/>
        </w:rPr>
        <w:tab/>
      </w:r>
      <w:r w:rsidR="00BD7715">
        <w:rPr>
          <w:rFonts w:asciiTheme="minorHAnsi" w:eastAsia="Arial Unicode MS" w:hAnsiTheme="minorHAnsi" w:cstheme="minorHAnsi"/>
          <w:color w:val="000000"/>
          <w:lang w:eastAsia="de-DE" w:bidi="de-DE"/>
        </w:rPr>
        <w:tab/>
      </w:r>
      <w:r w:rsidR="00BD7715">
        <w:rPr>
          <w:rFonts w:asciiTheme="minorHAnsi" w:eastAsia="Arial Unicode MS" w:hAnsiTheme="minorHAnsi" w:cstheme="minorHAnsi"/>
          <w:color w:val="000000"/>
          <w:lang w:eastAsia="de-DE" w:bidi="de-DE"/>
        </w:rPr>
        <w:tab/>
      </w:r>
      <w:r>
        <w:rPr>
          <w:rFonts w:asciiTheme="minorHAnsi" w:eastAsia="Arial Unicode MS" w:hAnsiTheme="minorHAnsi" w:cstheme="minorHAnsi"/>
          <w:color w:val="000000"/>
          <w:lang w:eastAsia="de-DE" w:bidi="de-DE"/>
        </w:rPr>
        <w:tab/>
      </w:r>
      <w:r w:rsidR="00702860">
        <w:rPr>
          <w:rFonts w:asciiTheme="minorHAnsi" w:eastAsia="Arial Unicode MS" w:hAnsiTheme="minorHAnsi" w:cstheme="minorHAnsi"/>
          <w:color w:val="000000"/>
          <w:lang w:eastAsia="de-DE" w:bidi="de-DE"/>
        </w:rPr>
        <w:tab/>
      </w:r>
      <w:r w:rsidRPr="00CE2898">
        <w:rPr>
          <w:rFonts w:asciiTheme="minorHAnsi" w:hAnsiTheme="minorHAnsi" w:cstheme="minorHAnsi"/>
          <w:highlight w:val="yellow"/>
        </w:rPr>
        <w:t>[__]</w:t>
      </w:r>
    </w:p>
    <w:p w:rsidR="005855A3" w:rsidRDefault="005855A3" w:rsidP="00CE08C0">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p w:rsidR="00BD7715" w:rsidRDefault="00BD771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pPr>
    </w:p>
    <w:p w:rsidR="00BD7715" w:rsidRPr="00FC5325" w:rsidRDefault="00BD7715" w:rsidP="003063AE">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Arial Unicode MS" w:hAnsiTheme="minorHAnsi" w:cstheme="minorHAnsi"/>
          <w:color w:val="000000"/>
          <w:lang w:eastAsia="de-DE" w:bidi="de-DE"/>
        </w:rPr>
        <w:sectPr w:rsidR="00BD7715" w:rsidRPr="00FC5325">
          <w:headerReference w:type="even" r:id="rId14"/>
          <w:headerReference w:type="default" r:id="rId15"/>
          <w:footerReference w:type="even" r:id="rId16"/>
          <w:footerReference w:type="default" r:id="rId17"/>
          <w:type w:val="continuous"/>
          <w:pgSz w:w="11900" w:h="16840"/>
          <w:pgMar w:top="1391" w:right="2012" w:bottom="1276" w:left="1772" w:header="0" w:footer="3" w:gutter="0"/>
          <w:cols w:space="720"/>
          <w:noEndnote/>
          <w:docGrid w:linePitch="360"/>
        </w:sectPr>
      </w:pPr>
    </w:p>
    <w:p w:rsidR="00964093" w:rsidRDefault="00FC5325" w:rsidP="00964093">
      <w:pPr>
        <w:widowControl w:val="0"/>
        <w:numPr>
          <w:ilvl w:val="0"/>
          <w:numId w:val="8"/>
        </w:numPr>
        <w:tabs>
          <w:tab w:val="clear" w:pos="567"/>
          <w:tab w:val="clear" w:pos="1134"/>
          <w:tab w:val="clear" w:pos="1492"/>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ind w:left="-3544" w:firstLine="0"/>
        <w:rPr>
          <w:rFonts w:asciiTheme="minorHAnsi" w:eastAsia="Times New Roman" w:hAnsiTheme="minorHAnsi" w:cstheme="minorHAnsi"/>
          <w:b/>
          <w:bCs/>
          <w:color w:val="000000"/>
          <w:lang w:eastAsia="de-DE" w:bidi="de-DE"/>
        </w:rPr>
      </w:pPr>
      <w:r w:rsidRPr="00FC5325">
        <w:rPr>
          <w:rFonts w:asciiTheme="minorHAnsi" w:eastAsia="Times New Roman" w:hAnsiTheme="minorHAnsi" w:cstheme="minorHAnsi"/>
          <w:b/>
          <w:bCs/>
          <w:color w:val="000000"/>
          <w:lang w:eastAsia="de-DE" w:bidi="de-DE"/>
        </w:rPr>
        <w:lastRenderedPageBreak/>
        <w:t xml:space="preserve">Anlage 1: </w:t>
      </w:r>
      <w:r w:rsidRPr="00FC5325">
        <w:rPr>
          <w:rFonts w:asciiTheme="minorHAnsi" w:eastAsia="Times New Roman" w:hAnsiTheme="minorHAnsi" w:cstheme="minorHAnsi"/>
          <w:b/>
          <w:bCs/>
          <w:color w:val="000000"/>
          <w:lang w:eastAsia="en-US" w:bidi="en-US"/>
        </w:rPr>
        <w:t>Cap Table</w:t>
      </w:r>
    </w:p>
    <w:p w:rsidR="00964093" w:rsidRPr="00964093" w:rsidRDefault="00964093" w:rsidP="00964093">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b/>
          <w:bCs/>
          <w:color w:val="000000"/>
          <w:lang w:eastAsia="de-DE" w:bidi="de-DE"/>
        </w:rPr>
      </w:pPr>
    </w:p>
    <w:p w:rsidR="006F3F4A" w:rsidRDefault="006F3F4A" w:rsidP="00A43E7C">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b/>
          <w:bCs/>
          <w:color w:val="000000"/>
          <w:lang w:eastAsia="de-DE" w:bidi="de-DE"/>
        </w:rPr>
      </w:pPr>
    </w:p>
    <w:p w:rsidR="00964093" w:rsidRDefault="00964093" w:rsidP="00A43E7C">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b/>
          <w:bCs/>
          <w:color w:val="000000"/>
          <w:lang w:eastAsia="de-DE" w:bidi="de-DE"/>
        </w:rPr>
      </w:pPr>
    </w:p>
    <w:p w:rsidR="00964093" w:rsidRPr="00FC5325" w:rsidRDefault="00964093" w:rsidP="00A43E7C">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276" w:lineRule="auto"/>
        <w:rPr>
          <w:rFonts w:asciiTheme="minorHAnsi" w:eastAsia="Times New Roman" w:hAnsiTheme="minorHAnsi" w:cstheme="minorHAnsi"/>
          <w:b/>
          <w:bCs/>
          <w:color w:val="000000"/>
          <w:lang w:eastAsia="de-DE" w:bidi="de-DE"/>
        </w:rPr>
        <w:sectPr w:rsidR="00964093" w:rsidRPr="00FC5325">
          <w:headerReference w:type="even" r:id="rId18"/>
          <w:headerReference w:type="default" r:id="rId19"/>
          <w:footerReference w:type="even" r:id="rId20"/>
          <w:footerReference w:type="default" r:id="rId21"/>
          <w:headerReference w:type="first" r:id="rId22"/>
          <w:footerReference w:type="first" r:id="rId23"/>
          <w:pgSz w:w="11900" w:h="16840"/>
          <w:pgMar w:top="2573" w:right="4582" w:bottom="2573" w:left="5148" w:header="0" w:footer="3" w:gutter="0"/>
          <w:cols w:space="720"/>
          <w:noEndnote/>
          <w:titlePg/>
          <w:docGrid w:linePitch="360"/>
        </w:sectPr>
      </w:pPr>
    </w:p>
    <w:p w:rsidR="00FC5325" w:rsidRPr="00964093" w:rsidRDefault="00FC5325" w:rsidP="00A043D7">
      <w:pPr>
        <w:pStyle w:val="Listenabsatz"/>
        <w:widowControl w:val="0"/>
        <w:numPr>
          <w:ilvl w:val="0"/>
          <w:numId w:val="1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85" w:line="276" w:lineRule="auto"/>
        <w:ind w:left="0" w:firstLine="0"/>
        <w:rPr>
          <w:rFonts w:asciiTheme="minorHAnsi" w:eastAsia="Times New Roman" w:hAnsiTheme="minorHAnsi" w:cstheme="minorHAnsi"/>
          <w:b/>
          <w:bCs/>
          <w:color w:val="000000"/>
          <w:lang w:eastAsia="de-DE" w:bidi="de-DE"/>
        </w:rPr>
      </w:pPr>
      <w:r w:rsidRPr="00964093">
        <w:rPr>
          <w:rFonts w:asciiTheme="minorHAnsi" w:eastAsia="Times New Roman" w:hAnsiTheme="minorHAnsi" w:cstheme="minorHAnsi"/>
          <w:b/>
          <w:bCs/>
          <w:color w:val="000000"/>
          <w:lang w:eastAsia="de-DE" w:bidi="de-DE"/>
        </w:rPr>
        <w:lastRenderedPageBreak/>
        <w:t>Anlage 2: Zustimmungspflichtige Geschäfte</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46"/>
        </w:tabs>
        <w:spacing w:after="60"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Verlegung des Verwaltungsmittelpunktes, die Veräußerung von wesentlichen Teilen (Aktiva) des Unternehmens, die Errichtung oder Aufgabe von Zweigniederlassungen, die Gründung, der Erwerb oder Veräußerung anderer Unternehmen oder die Beteiligung an solchen; die Aufnahme oder Aufgabe eines neuen</w:t>
      </w:r>
      <w:r w:rsidR="005855A3">
        <w:rPr>
          <w:rFonts w:asciiTheme="minorHAnsi" w:eastAsia="Times New Roman" w:hAnsiTheme="minorHAnsi" w:cstheme="minorHAnsi"/>
          <w:color w:val="000000"/>
          <w:lang w:eastAsia="de-DE" w:bidi="de-DE"/>
        </w:rPr>
        <w:t xml:space="preserve"> Geschäftszweiges sowie die Auf</w:t>
      </w:r>
      <w:r w:rsidRPr="00FC5325">
        <w:rPr>
          <w:rFonts w:asciiTheme="minorHAnsi" w:eastAsia="Times New Roman" w:hAnsiTheme="minorHAnsi" w:cstheme="minorHAnsi"/>
          <w:color w:val="000000"/>
          <w:lang w:eastAsia="de-DE" w:bidi="de-DE"/>
        </w:rPr>
        <w:t>nahme und/oder Aufgabe vorhandener Tätigkeitsgebiete.</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46"/>
        </w:tabs>
        <w:spacing w:after="60"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Der Erwerb, die Veräußerung oder Belastung von Gr</w:t>
      </w:r>
      <w:r w:rsidR="005855A3">
        <w:rPr>
          <w:rFonts w:asciiTheme="minorHAnsi" w:eastAsia="Times New Roman" w:hAnsiTheme="minorHAnsi" w:cstheme="minorHAnsi"/>
          <w:color w:val="000000"/>
          <w:lang w:eastAsia="de-DE" w:bidi="de-DE"/>
        </w:rPr>
        <w:t>undstücken oder grundstücksglei</w:t>
      </w:r>
      <w:r w:rsidRPr="00FC5325">
        <w:rPr>
          <w:rFonts w:asciiTheme="minorHAnsi" w:eastAsia="Times New Roman" w:hAnsiTheme="minorHAnsi" w:cstheme="minorHAnsi"/>
          <w:color w:val="000000"/>
          <w:lang w:eastAsia="de-DE" w:bidi="de-DE"/>
        </w:rPr>
        <w:t>chen Rechten und Rechten an Grundstücken.</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46"/>
        </w:tabs>
        <w:spacing w:after="60"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Der Abschluss, die Beendigung oder Änderung von Unternehmensverträgen sowie Ver</w:t>
      </w:r>
      <w:r w:rsidRPr="00FC5325">
        <w:rPr>
          <w:rFonts w:asciiTheme="minorHAnsi" w:eastAsia="Times New Roman" w:hAnsiTheme="minorHAnsi" w:cstheme="minorHAnsi"/>
          <w:color w:val="000000"/>
          <w:lang w:eastAsia="de-DE" w:bidi="de-DE"/>
        </w:rPr>
        <w:softHyphen/>
        <w:t>trägen wettbewerbsbeschränkender Art.</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46"/>
        </w:tabs>
        <w:spacing w:after="56"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Der Verkauf von Lizenzrechten, Patenten und Urheberrechten und Änderungen an Li</w:t>
      </w:r>
      <w:r w:rsidRPr="00FC5325">
        <w:rPr>
          <w:rFonts w:asciiTheme="minorHAnsi" w:eastAsia="Times New Roman" w:hAnsiTheme="minorHAnsi" w:cstheme="minorHAnsi"/>
          <w:color w:val="000000"/>
          <w:lang w:eastAsia="de-DE" w:bidi="de-DE"/>
        </w:rPr>
        <w:softHyphen/>
        <w:t>zenzrechten und Patenten.</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46"/>
        </w:tabs>
        <w:spacing w:after="60"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Investitionen, soweit sie im Einzelfall den Betrag von EUR 10.000 bzw. zusammenge</w:t>
      </w:r>
      <w:r w:rsidRPr="00FC5325">
        <w:rPr>
          <w:rFonts w:asciiTheme="minorHAnsi" w:eastAsia="Times New Roman" w:hAnsiTheme="minorHAnsi" w:cstheme="minorHAnsi"/>
          <w:color w:val="000000"/>
          <w:lang w:eastAsia="de-DE" w:bidi="de-DE"/>
        </w:rPr>
        <w:softHyphen/>
        <w:t>rechnet im Jahr mehr als EUR 30.000 übersteigen und die außerhalb der Finanzplanung liegen.</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46"/>
        </w:tabs>
        <w:spacing w:after="64"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Dauerschuldverhältnisse, die zu einer monatlichen Belastung von mehr als EUR 10.000 oder zu einer Jahresbelastung von mehr als EUR 60.000 führen.</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46"/>
        </w:tabs>
        <w:spacing w:after="60"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Abschluss, Beendigung oder Änderung von Miet-, Pacht- oder Leasingverträgen mit einer Laufzeit von mehr als zwei Jahren oder einer Kündigungsfrist von mehr als sechs Monaten oder einer jährlichen Verpflichtung von mehr als EUR 60.000.</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46"/>
        </w:tabs>
        <w:spacing w:after="103"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Abschluss, Beendigung oder Änderung von Dienstverträgen mit Mitarbeitern (seien es Angestellte oder freie Mitarbeiter), denen eine monatliche Vergütung von mehr als EUR 6.000 oder eine jährliche Vergütung von mehr als EUR</w:t>
      </w:r>
      <w:r w:rsidR="005855A3">
        <w:rPr>
          <w:rFonts w:asciiTheme="minorHAnsi" w:eastAsia="Times New Roman" w:hAnsiTheme="minorHAnsi" w:cstheme="minorHAnsi"/>
          <w:color w:val="000000"/>
          <w:lang w:eastAsia="de-DE" w:bidi="de-DE"/>
        </w:rPr>
        <w:t xml:space="preserve"> 72.000 zusteht, denen eine län</w:t>
      </w:r>
      <w:r w:rsidRPr="00FC5325">
        <w:rPr>
          <w:rFonts w:asciiTheme="minorHAnsi" w:eastAsia="Times New Roman" w:hAnsiTheme="minorHAnsi" w:cstheme="minorHAnsi"/>
          <w:color w:val="000000"/>
          <w:lang w:eastAsia="de-DE" w:bidi="de-DE"/>
        </w:rPr>
        <w:t>gere Kündigungsfrist als die gesetzliche eingeräumt worden ist, die am Gewinn oder Umsatz des Unternehmens beteiligt sind, sowie die Anstellu</w:t>
      </w:r>
      <w:r w:rsidR="005855A3">
        <w:rPr>
          <w:rFonts w:asciiTheme="minorHAnsi" w:eastAsia="Times New Roman" w:hAnsiTheme="minorHAnsi" w:cstheme="minorHAnsi"/>
          <w:color w:val="000000"/>
          <w:lang w:eastAsia="de-DE" w:bidi="de-DE"/>
        </w:rPr>
        <w:t>ng des Ehegatten oder sol</w:t>
      </w:r>
      <w:r w:rsidRPr="00FC5325">
        <w:rPr>
          <w:rFonts w:asciiTheme="minorHAnsi" w:eastAsia="Times New Roman" w:hAnsiTheme="minorHAnsi" w:cstheme="minorHAnsi"/>
          <w:color w:val="000000"/>
          <w:lang w:eastAsia="de-DE" w:bidi="de-DE"/>
        </w:rPr>
        <w:t>chen Personen, mit denen ein Geschäftsführer verwandt oder verschwägert ist, sowie die Vereinbarung einer betrieblichen Altersversorgung, die Zusage von Pensionen, die Gewährung von Sondervergütungen an Mitarbeiter, soweit sie ein</w:t>
      </w:r>
      <w:r w:rsidR="005855A3">
        <w:rPr>
          <w:rFonts w:asciiTheme="minorHAnsi" w:eastAsia="Times New Roman" w:hAnsiTheme="minorHAnsi" w:cstheme="minorHAnsi"/>
          <w:color w:val="000000"/>
          <w:lang w:eastAsia="de-DE" w:bidi="de-DE"/>
        </w:rPr>
        <w:t xml:space="preserve"> Monatsgehalt im Ge</w:t>
      </w:r>
      <w:r w:rsidRPr="00FC5325">
        <w:rPr>
          <w:rFonts w:asciiTheme="minorHAnsi" w:eastAsia="Times New Roman" w:hAnsiTheme="minorHAnsi" w:cstheme="minorHAnsi"/>
          <w:color w:val="000000"/>
          <w:lang w:eastAsia="de-DE" w:bidi="de-DE"/>
        </w:rPr>
        <w:t>schäftsjahr überschreiten.</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46"/>
        </w:tabs>
        <w:spacing w:after="85"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Erteilung von Prokuren und Generalvollmachten.</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90"/>
        </w:tabs>
        <w:spacing w:after="60"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Alle Geschäfte mit Mitgliedern der Geschäftsführung, Gesellschaftern oder diesen nahe stehenden Personen oder Gesellschaften, an denen diese beteiligt sind.</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90"/>
        </w:tabs>
        <w:spacing w:after="56"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Eingehen von Wechselverbindlichkeiten, die Übernahme von Bürgschaftsverpflichtun</w:t>
      </w:r>
      <w:r w:rsidRPr="00FC5325">
        <w:rPr>
          <w:rFonts w:asciiTheme="minorHAnsi" w:eastAsia="Times New Roman" w:hAnsiTheme="minorHAnsi" w:cstheme="minorHAnsi"/>
          <w:color w:val="000000"/>
          <w:lang w:eastAsia="de-DE" w:bidi="de-DE"/>
        </w:rPr>
        <w:softHyphen/>
        <w:t>gen sowie die Abgabe von Garantieerklärungen, soweit Letztere nicht für einen be</w:t>
      </w:r>
      <w:r w:rsidRPr="00FC5325">
        <w:rPr>
          <w:rFonts w:asciiTheme="minorHAnsi" w:eastAsia="Times New Roman" w:hAnsiTheme="minorHAnsi" w:cstheme="minorHAnsi"/>
          <w:color w:val="000000"/>
          <w:lang w:eastAsia="de-DE" w:bidi="de-DE"/>
        </w:rPr>
        <w:softHyphen/>
        <w:t>stimmten geschäftlichen Vorgang im Rahmen des gew</w:t>
      </w:r>
      <w:r w:rsidR="005855A3">
        <w:rPr>
          <w:rFonts w:asciiTheme="minorHAnsi" w:eastAsia="Times New Roman" w:hAnsiTheme="minorHAnsi" w:cstheme="minorHAnsi"/>
          <w:color w:val="000000"/>
          <w:lang w:eastAsia="de-DE" w:bidi="de-DE"/>
        </w:rPr>
        <w:t>öhnlichen Geschäftsbetriebes er</w:t>
      </w:r>
      <w:r w:rsidRPr="00FC5325">
        <w:rPr>
          <w:rFonts w:asciiTheme="minorHAnsi" w:eastAsia="Times New Roman" w:hAnsiTheme="minorHAnsi" w:cstheme="minorHAnsi"/>
          <w:color w:val="000000"/>
          <w:lang w:eastAsia="de-DE" w:bidi="de-DE"/>
        </w:rPr>
        <w:t>forderlich sind.</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90"/>
        </w:tabs>
        <w:spacing w:after="60" w:line="276" w:lineRule="auto"/>
        <w:ind w:left="284" w:hanging="284"/>
        <w:jc w:val="both"/>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Inanspruchnahme oder Gewährung von Darlehen, soweit sie nicht im Finanzplan vor</w:t>
      </w:r>
      <w:r w:rsidRPr="00FC5325">
        <w:rPr>
          <w:rFonts w:asciiTheme="minorHAnsi" w:eastAsia="Times New Roman" w:hAnsiTheme="minorHAnsi" w:cstheme="minorHAnsi"/>
          <w:color w:val="000000"/>
          <w:lang w:eastAsia="de-DE" w:bidi="de-DE"/>
        </w:rPr>
        <w:softHyphen/>
        <w:t>gesehen sind, oder soweit sie im Einzelfall den Betrag von EUR 10.000 überschreiten, oder wenn das Limit aller zugesagten bzw. beanspruchten Kredite die Hälfte der Eigen</w:t>
      </w:r>
      <w:r w:rsidRPr="00FC5325">
        <w:rPr>
          <w:rFonts w:asciiTheme="minorHAnsi" w:eastAsia="Times New Roman" w:hAnsiTheme="minorHAnsi" w:cstheme="minorHAnsi"/>
          <w:color w:val="000000"/>
          <w:lang w:eastAsia="de-DE" w:bidi="de-DE"/>
        </w:rPr>
        <w:softHyphen/>
        <w:t>mittel der Gesellschaft überschreitet, oder wenn die</w:t>
      </w:r>
      <w:r w:rsidR="005855A3">
        <w:rPr>
          <w:rFonts w:asciiTheme="minorHAnsi" w:eastAsia="Times New Roman" w:hAnsiTheme="minorHAnsi" w:cstheme="minorHAnsi"/>
          <w:color w:val="000000"/>
          <w:lang w:eastAsia="de-DE" w:bidi="de-DE"/>
        </w:rPr>
        <w:t xml:space="preserve"> Kredite an ein Mitglied der Ge</w:t>
      </w:r>
      <w:r w:rsidRPr="00FC5325">
        <w:rPr>
          <w:rFonts w:asciiTheme="minorHAnsi" w:eastAsia="Times New Roman" w:hAnsiTheme="minorHAnsi" w:cstheme="minorHAnsi"/>
          <w:color w:val="000000"/>
          <w:lang w:eastAsia="de-DE" w:bidi="de-DE"/>
        </w:rPr>
        <w:t>schäftsführung, dessen Ehegatten oder mit ihm verwandte oder verschwägerte Personen erfolgen sollen oder aber an zum gesamten Gesch</w:t>
      </w:r>
      <w:r w:rsidR="005855A3">
        <w:rPr>
          <w:rFonts w:asciiTheme="minorHAnsi" w:eastAsia="Times New Roman" w:hAnsiTheme="minorHAnsi" w:cstheme="minorHAnsi"/>
          <w:color w:val="000000"/>
          <w:lang w:eastAsia="de-DE" w:bidi="de-DE"/>
        </w:rPr>
        <w:t>äftsbetrieb Handlungsbevollmäch</w:t>
      </w:r>
      <w:r w:rsidRPr="00FC5325">
        <w:rPr>
          <w:rFonts w:asciiTheme="minorHAnsi" w:eastAsia="Times New Roman" w:hAnsiTheme="minorHAnsi" w:cstheme="minorHAnsi"/>
          <w:color w:val="000000"/>
          <w:lang w:eastAsia="de-DE" w:bidi="de-DE"/>
        </w:rPr>
        <w:t>tigte.</w:t>
      </w:r>
    </w:p>
    <w:p w:rsidR="00FC5325" w:rsidRPr="00FC5325"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90"/>
        </w:tabs>
        <w:spacing w:after="60" w:line="276" w:lineRule="auto"/>
        <w:ind w:left="284" w:hanging="284"/>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Gewährung von Zahlungsbedingungen im Geschäftsverkehr, welche über das übliche oder der finanziellen Lage der Gesellschaft angemessene Maß hinausgehen.</w:t>
      </w:r>
    </w:p>
    <w:p w:rsidR="00FC5325" w:rsidRPr="005855A3" w:rsidRDefault="00FC5325" w:rsidP="005855A3">
      <w:pPr>
        <w:widowControl w:val="0"/>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390"/>
        </w:tabs>
        <w:spacing w:line="276" w:lineRule="auto"/>
        <w:ind w:left="284" w:hanging="284"/>
        <w:rPr>
          <w:rFonts w:asciiTheme="minorHAnsi" w:eastAsia="Times New Roman" w:hAnsiTheme="minorHAnsi" w:cstheme="minorHAnsi"/>
          <w:color w:val="000000"/>
          <w:lang w:eastAsia="de-DE" w:bidi="de-DE"/>
        </w:rPr>
      </w:pPr>
      <w:r w:rsidRPr="00FC5325">
        <w:rPr>
          <w:rFonts w:asciiTheme="minorHAnsi" w:eastAsia="Times New Roman" w:hAnsiTheme="minorHAnsi" w:cstheme="minorHAnsi"/>
          <w:color w:val="000000"/>
          <w:lang w:eastAsia="de-DE" w:bidi="de-DE"/>
        </w:rPr>
        <w:t>Einleitung gerichtlicher oder schiedsgerichtlicher Verfahren sowie deren Beendigung durch Rücknahme oder Vergleich.</w:t>
      </w:r>
    </w:p>
    <w:sectPr w:rsidR="00FC5325" w:rsidRPr="005855A3" w:rsidSect="009A622E">
      <w:headerReference w:type="default" r:id="rId24"/>
      <w:headerReference w:type="first" r:id="rId25"/>
      <w:footerReference w:type="first" r:id="rId26"/>
      <w:pgSz w:w="11906" w:h="16838" w:code="9"/>
      <w:pgMar w:top="1985" w:right="1701" w:bottom="1985" w:left="1701" w:header="567"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84" w:rsidRDefault="009E0484">
      <w:r>
        <w:separator/>
      </w:r>
    </w:p>
  </w:endnote>
  <w:endnote w:type="continuationSeparator" w:id="0">
    <w:p w:rsidR="009E0484" w:rsidRDefault="009E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62336" behindDoc="1" locked="0" layoutInCell="1" allowOverlap="1" wp14:anchorId="072AB8CE" wp14:editId="0D007CAC">
              <wp:simplePos x="0" y="0"/>
              <wp:positionH relativeFrom="page">
                <wp:posOffset>1122680</wp:posOffset>
              </wp:positionH>
              <wp:positionV relativeFrom="page">
                <wp:posOffset>9930765</wp:posOffset>
              </wp:positionV>
              <wp:extent cx="1316990" cy="262890"/>
              <wp:effectExtent l="0" t="0" r="16510" b="381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Pr="002A0B8F" w:rsidRDefault="006F3F4A">
                          <w:pPr>
                            <w:rPr>
                              <w:lang w:val="en-US"/>
                            </w:rPr>
                          </w:pPr>
                          <w:r w:rsidRPr="002A0B8F">
                            <w:rPr>
                              <w:rStyle w:val="Kopf-oderFuzeile0"/>
                              <w:rFonts w:eastAsia="MS Mincho"/>
                              <w:lang w:val="en-US"/>
                            </w:rPr>
                            <w:t>07.03.2014 14:38</w:t>
                          </w:r>
                        </w:p>
                        <w:p w:rsidR="006F3F4A" w:rsidRPr="002A0B8F" w:rsidRDefault="006F3F4A">
                          <w:pPr>
                            <w:rPr>
                              <w:lang w:val="en-US"/>
                            </w:rPr>
                          </w:pPr>
                          <w:r w:rsidRPr="002A0B8F">
                            <w:rPr>
                              <w:rStyle w:val="Kopf-oderFuzeile0"/>
                              <w:rFonts w:eastAsia="MS Mincho"/>
                              <w:lang w:val="en-US"/>
                            </w:rPr>
                            <w:t xml:space="preserve">MUENCHEN 114883 </w:t>
                          </w:r>
                          <w:r>
                            <w:rPr>
                              <w:rStyle w:val="Kopf-oderFuzeile0"/>
                              <w:rFonts w:eastAsia="MS Mincho"/>
                              <w:lang w:val="en-US" w:eastAsia="en-US" w:bidi="en-US"/>
                            </w:rPr>
                            <w:t xml:space="preserve">v1 </w:t>
                          </w:r>
                          <w:r w:rsidRPr="002A0B8F">
                            <w:rPr>
                              <w:rStyle w:val="Kopf-oderFuzeile0"/>
                              <w:rFonts w:eastAsia="MS Mincho"/>
                              <w:lang w:val="en-US"/>
                            </w:rPr>
                            <w:t>[114883_1.docx]</w:t>
                          </w:r>
                        </w:p>
                        <w:p w:rsidR="006F3F4A" w:rsidRPr="002A0B8F" w:rsidRDefault="006F3F4A">
                          <w:pPr>
                            <w:rPr>
                              <w:lang w:val="en-US"/>
                            </w:rPr>
                          </w:pPr>
                          <w:proofErr w:type="spellStart"/>
                          <w:r w:rsidRPr="002A0B8F">
                            <w:rPr>
                              <w:rStyle w:val="Kopf-oderFuzeile0"/>
                              <w:rFonts w:eastAsia="MS Mincho"/>
                              <w:lang w:val="en-US"/>
                            </w:rPr>
                            <w:t>DYNAMIFY_Term</w:t>
                          </w:r>
                          <w:proofErr w:type="spellEnd"/>
                          <w:r w:rsidRPr="002A0B8F">
                            <w:rPr>
                              <w:rStyle w:val="Kopf-oderFuzeile0"/>
                              <w:rFonts w:eastAsia="MS Mincho"/>
                              <w:lang w:val="en-US"/>
                            </w:rPr>
                            <w:t xml:space="preserve"> Sheet_070314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6" o:spid="_x0000_s1027" type="#_x0000_t202" style="position:absolute;margin-left:88.4pt;margin-top:781.95pt;width:103.7pt;height:20.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" filled="f" stroked="f">
              <v:textbox style="mso-fit-shape-to-text:t" inset="0,0,0,0">
                <w:txbxContent>
                  <w:p w:rsidR="006F3F4A" w:rsidRPr="002A0B8F" w:rsidRDefault="006F3F4A">
                    <w:pPr>
                      <w:rPr>
                        <w:lang w:val="en-US"/>
                      </w:rPr>
                    </w:pPr>
                    <w:r w:rsidRPr="002A0B8F">
                      <w:rPr>
                        <w:rStyle w:val="Kopf-oderFuzeile0"/>
                        <w:rFonts w:eastAsia="MS Mincho"/>
                        <w:lang w:val="en-US"/>
                      </w:rPr>
                      <w:t>07.03.2014 14:38</w:t>
                    </w:r>
                  </w:p>
                  <w:p w:rsidR="006F3F4A" w:rsidRPr="002A0B8F" w:rsidRDefault="006F3F4A">
                    <w:pPr>
                      <w:rPr>
                        <w:lang w:val="en-US"/>
                      </w:rPr>
                    </w:pPr>
                    <w:r w:rsidRPr="002A0B8F">
                      <w:rPr>
                        <w:rStyle w:val="Kopf-oderFuzeile0"/>
                        <w:rFonts w:eastAsia="MS Mincho"/>
                        <w:lang w:val="en-US"/>
                      </w:rPr>
                      <w:t xml:space="preserve">MUENCHEN 114883 </w:t>
                    </w:r>
                    <w:r>
                      <w:rPr>
                        <w:rStyle w:val="Kopf-oderFuzeile0"/>
                        <w:rFonts w:eastAsia="MS Mincho"/>
                        <w:lang w:val="en-US" w:eastAsia="en-US" w:bidi="en-US"/>
                      </w:rPr>
                      <w:t xml:space="preserve">v1 </w:t>
                    </w:r>
                    <w:r w:rsidRPr="002A0B8F">
                      <w:rPr>
                        <w:rStyle w:val="Kopf-oderFuzeile0"/>
                        <w:rFonts w:eastAsia="MS Mincho"/>
                        <w:lang w:val="en-US"/>
                      </w:rPr>
                      <w:t>[114883_1.docx]</w:t>
                    </w:r>
                  </w:p>
                  <w:p w:rsidR="006F3F4A" w:rsidRPr="002A0B8F" w:rsidRDefault="006F3F4A">
                    <w:pPr>
                      <w:rPr>
                        <w:lang w:val="en-US"/>
                      </w:rPr>
                    </w:pPr>
                    <w:proofErr w:type="spellStart"/>
                    <w:r w:rsidRPr="002A0B8F">
                      <w:rPr>
                        <w:rStyle w:val="Kopf-oderFuzeile0"/>
                        <w:rFonts w:eastAsia="MS Mincho"/>
                        <w:lang w:val="en-US"/>
                      </w:rPr>
                      <w:t>DYNAMIFY_Term</w:t>
                    </w:r>
                    <w:proofErr w:type="spellEnd"/>
                    <w:r w:rsidRPr="002A0B8F">
                      <w:rPr>
                        <w:rStyle w:val="Kopf-oderFuzeile0"/>
                        <w:rFonts w:eastAsia="MS Mincho"/>
                        <w:lang w:val="en-US"/>
                      </w:rPr>
                      <w:t xml:space="preserve"> Sheet_070314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461510"/>
      <w:docPartObj>
        <w:docPartGallery w:val="Page Numbers (Bottom of Page)"/>
        <w:docPartUnique/>
      </w:docPartObj>
    </w:sdtPr>
    <w:sdtEndPr/>
    <w:sdtContent>
      <w:sdt>
        <w:sdtPr>
          <w:id w:val="2081950567"/>
          <w:docPartObj>
            <w:docPartGallery w:val="Page Numbers (Top of Page)"/>
            <w:docPartUnique/>
          </w:docPartObj>
        </w:sdtPr>
        <w:sdtEndPr/>
        <w:sdtContent>
          <w:p w:rsidR="006F3F4A" w:rsidRDefault="006F3F4A" w:rsidP="00C27816">
            <w:pPr>
              <w:pStyle w:val="Fuzeile"/>
              <w:jc w:val="center"/>
            </w:pPr>
            <w:r>
              <w:t xml:space="preserve">Seite </w:t>
            </w:r>
            <w:r w:rsidR="007B5793">
              <w:rPr>
                <w:b/>
                <w:bCs/>
                <w:sz w:val="24"/>
                <w:szCs w:val="24"/>
              </w:rPr>
              <w:fldChar w:fldCharType="begin"/>
            </w:r>
            <w:r>
              <w:rPr>
                <w:b/>
                <w:bCs/>
              </w:rPr>
              <w:instrText>PAGE</w:instrText>
            </w:r>
            <w:r w:rsidR="007B5793">
              <w:rPr>
                <w:b/>
                <w:bCs/>
                <w:sz w:val="24"/>
                <w:szCs w:val="24"/>
              </w:rPr>
              <w:fldChar w:fldCharType="separate"/>
            </w:r>
            <w:r w:rsidR="00713605">
              <w:rPr>
                <w:b/>
                <w:bCs/>
                <w:noProof/>
              </w:rPr>
              <w:t>1</w:t>
            </w:r>
            <w:r w:rsidR="007B5793">
              <w:rPr>
                <w:b/>
                <w:bCs/>
                <w:sz w:val="24"/>
                <w:szCs w:val="24"/>
              </w:rPr>
              <w:fldChar w:fldCharType="end"/>
            </w:r>
            <w:r>
              <w:t xml:space="preserve"> von </w:t>
            </w:r>
            <w:r w:rsidR="007B5793">
              <w:rPr>
                <w:b/>
                <w:bCs/>
                <w:sz w:val="24"/>
                <w:szCs w:val="24"/>
              </w:rPr>
              <w:fldChar w:fldCharType="begin"/>
            </w:r>
            <w:r>
              <w:rPr>
                <w:b/>
                <w:bCs/>
              </w:rPr>
              <w:instrText>NUMPAGES</w:instrText>
            </w:r>
            <w:r w:rsidR="007B5793">
              <w:rPr>
                <w:b/>
                <w:bCs/>
                <w:sz w:val="24"/>
                <w:szCs w:val="24"/>
              </w:rPr>
              <w:fldChar w:fldCharType="separate"/>
            </w:r>
            <w:r w:rsidR="00713605">
              <w:rPr>
                <w:b/>
                <w:bCs/>
                <w:noProof/>
              </w:rPr>
              <w:t>12</w:t>
            </w:r>
            <w:r w:rsidR="007B5793">
              <w:rPr>
                <w:b/>
                <w:bCs/>
                <w:sz w:val="24"/>
                <w:szCs w:val="24"/>
              </w:rPr>
              <w:fldChar w:fldCharType="end"/>
            </w:r>
          </w:p>
        </w:sdtContent>
      </w:sdt>
    </w:sdtContent>
  </w:sdt>
  <w:p w:rsidR="006F3F4A" w:rsidRDefault="006F3F4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66432" behindDoc="1" locked="0" layoutInCell="1" allowOverlap="1" wp14:anchorId="7C630E51" wp14:editId="7F2932E2">
              <wp:simplePos x="0" y="0"/>
              <wp:positionH relativeFrom="page">
                <wp:posOffset>1125220</wp:posOffset>
              </wp:positionH>
              <wp:positionV relativeFrom="page">
                <wp:posOffset>9930765</wp:posOffset>
              </wp:positionV>
              <wp:extent cx="1304290" cy="243840"/>
              <wp:effectExtent l="0" t="0" r="16510" b="381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Pr="002A0B8F" w:rsidRDefault="006F3F4A">
                          <w:pPr>
                            <w:rPr>
                              <w:lang w:val="en-US"/>
                            </w:rPr>
                          </w:pPr>
                          <w:r w:rsidRPr="002A0B8F">
                            <w:rPr>
                              <w:rStyle w:val="Kopf-oderFuzeile0"/>
                              <w:rFonts w:eastAsia="MS Mincho"/>
                              <w:lang w:val="en-US"/>
                            </w:rPr>
                            <w:t>07.03.2014 14:38</w:t>
                          </w:r>
                        </w:p>
                        <w:p w:rsidR="006F3F4A" w:rsidRPr="002A0B8F" w:rsidRDefault="006F3F4A">
                          <w:pPr>
                            <w:rPr>
                              <w:lang w:val="en-US"/>
                            </w:rPr>
                          </w:pPr>
                          <w:r w:rsidRPr="002A0B8F">
                            <w:rPr>
                              <w:rStyle w:val="Kopf-oderFuzeile0"/>
                              <w:rFonts w:eastAsia="MS Mincho"/>
                              <w:lang w:val="en-US"/>
                            </w:rPr>
                            <w:t>MUENCHEN 114883 v1 [114883_1.docx]</w:t>
                          </w:r>
                        </w:p>
                        <w:p w:rsidR="006F3F4A" w:rsidRPr="002A0B8F" w:rsidRDefault="006F3F4A">
                          <w:pPr>
                            <w:rPr>
                              <w:lang w:val="en-US"/>
                            </w:rPr>
                          </w:pPr>
                          <w:proofErr w:type="spellStart"/>
                          <w:r w:rsidRPr="002A0B8F">
                            <w:rPr>
                              <w:rStyle w:val="Kopf-oderFuzeile0"/>
                              <w:rFonts w:eastAsia="MS Mincho"/>
                              <w:lang w:val="en-US"/>
                            </w:rPr>
                            <w:t>DYNAMIFY_Term</w:t>
                          </w:r>
                          <w:proofErr w:type="spellEnd"/>
                          <w:r w:rsidRPr="002A0B8F">
                            <w:rPr>
                              <w:rStyle w:val="Kopf-oderFuzeile0"/>
                              <w:rFonts w:eastAsia="MS Mincho"/>
                              <w:lang w:val="en-US"/>
                            </w:rPr>
                            <w:t xml:space="preserve"> Sheet_070314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2" o:spid="_x0000_s1030" type="#_x0000_t202" style="position:absolute;margin-left:88.6pt;margin-top:781.95pt;width:102.7pt;height:19.2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xxsAIAALA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" filled="f" stroked="f">
              <v:textbox style="mso-fit-shape-to-text:t" inset="0,0,0,0">
                <w:txbxContent>
                  <w:p w:rsidR="006F3F4A" w:rsidRPr="002A0B8F" w:rsidRDefault="006F3F4A">
                    <w:pPr>
                      <w:rPr>
                        <w:lang w:val="en-US"/>
                      </w:rPr>
                    </w:pPr>
                    <w:r w:rsidRPr="002A0B8F">
                      <w:rPr>
                        <w:rStyle w:val="Kopf-oderFuzeile0"/>
                        <w:rFonts w:eastAsia="MS Mincho"/>
                        <w:lang w:val="en-US"/>
                      </w:rPr>
                      <w:t>07.03.2014 14:38</w:t>
                    </w:r>
                  </w:p>
                  <w:p w:rsidR="006F3F4A" w:rsidRPr="002A0B8F" w:rsidRDefault="006F3F4A">
                    <w:pPr>
                      <w:rPr>
                        <w:lang w:val="en-US"/>
                      </w:rPr>
                    </w:pPr>
                    <w:r w:rsidRPr="002A0B8F">
                      <w:rPr>
                        <w:rStyle w:val="Kopf-oderFuzeile0"/>
                        <w:rFonts w:eastAsia="MS Mincho"/>
                        <w:lang w:val="en-US"/>
                      </w:rPr>
                      <w:t>MUENCHEN 114883 v1 [114883_1.docx]</w:t>
                    </w:r>
                  </w:p>
                  <w:p w:rsidR="006F3F4A" w:rsidRPr="002A0B8F" w:rsidRDefault="006F3F4A">
                    <w:pPr>
                      <w:rPr>
                        <w:lang w:val="en-US"/>
                      </w:rPr>
                    </w:pPr>
                    <w:proofErr w:type="spellStart"/>
                    <w:r w:rsidRPr="002A0B8F">
                      <w:rPr>
                        <w:rStyle w:val="Kopf-oderFuzeile0"/>
                        <w:rFonts w:eastAsia="MS Mincho"/>
                        <w:lang w:val="en-US"/>
                      </w:rPr>
                      <w:t>DYNAMIFY_Term</w:t>
                    </w:r>
                    <w:proofErr w:type="spellEnd"/>
                    <w:r w:rsidRPr="002A0B8F">
                      <w:rPr>
                        <w:rStyle w:val="Kopf-oderFuzeile0"/>
                        <w:rFonts w:eastAsia="MS Mincho"/>
                        <w:lang w:val="en-US"/>
                      </w:rPr>
                      <w:t xml:space="preserve"> Sheet_070314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6F3F4A">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70528" behindDoc="1" locked="0" layoutInCell="1" allowOverlap="1" wp14:anchorId="275912A1" wp14:editId="1F2C72DF">
              <wp:simplePos x="0" y="0"/>
              <wp:positionH relativeFrom="page">
                <wp:posOffset>1122680</wp:posOffset>
              </wp:positionH>
              <wp:positionV relativeFrom="page">
                <wp:posOffset>9930765</wp:posOffset>
              </wp:positionV>
              <wp:extent cx="1316990" cy="262890"/>
              <wp:effectExtent l="0" t="0" r="16510" b="381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Pr="002A0B8F" w:rsidRDefault="006F3F4A">
                          <w:pPr>
                            <w:rPr>
                              <w:lang w:val="en-US"/>
                            </w:rPr>
                          </w:pPr>
                          <w:r w:rsidRPr="002A0B8F">
                            <w:rPr>
                              <w:rStyle w:val="Kopf-oderFuzeile0"/>
                              <w:rFonts w:eastAsia="MS Mincho"/>
                              <w:lang w:val="en-US"/>
                            </w:rPr>
                            <w:t>07.03.2014 14:38</w:t>
                          </w:r>
                        </w:p>
                        <w:p w:rsidR="006F3F4A" w:rsidRPr="002A0B8F" w:rsidRDefault="006F3F4A">
                          <w:pPr>
                            <w:rPr>
                              <w:lang w:val="en-US"/>
                            </w:rPr>
                          </w:pPr>
                          <w:r w:rsidRPr="002A0B8F">
                            <w:rPr>
                              <w:rStyle w:val="Kopf-oderFuzeile0"/>
                              <w:rFonts w:eastAsia="MS Mincho"/>
                              <w:lang w:val="en-US"/>
                            </w:rPr>
                            <w:t xml:space="preserve">MUENCHEN 114883 </w:t>
                          </w:r>
                          <w:r>
                            <w:rPr>
                              <w:rStyle w:val="Kopf-oderFuzeile0"/>
                              <w:rFonts w:eastAsia="MS Mincho"/>
                              <w:lang w:val="en-US" w:eastAsia="en-US" w:bidi="en-US"/>
                            </w:rPr>
                            <w:t xml:space="preserve">v1 </w:t>
                          </w:r>
                          <w:r w:rsidRPr="002A0B8F">
                            <w:rPr>
                              <w:rStyle w:val="Kopf-oderFuzeile0"/>
                              <w:rFonts w:eastAsia="MS Mincho"/>
                              <w:lang w:val="en-US"/>
                            </w:rPr>
                            <w:t>[114883_1.docx]</w:t>
                          </w:r>
                        </w:p>
                        <w:p w:rsidR="006F3F4A" w:rsidRPr="002A0B8F" w:rsidRDefault="006F3F4A">
                          <w:pPr>
                            <w:rPr>
                              <w:lang w:val="en-US"/>
                            </w:rPr>
                          </w:pPr>
                          <w:proofErr w:type="spellStart"/>
                          <w:r w:rsidRPr="002A0B8F">
                            <w:rPr>
                              <w:rStyle w:val="Kopf-oderFuzeile0"/>
                              <w:rFonts w:eastAsia="MS Mincho"/>
                              <w:lang w:val="en-US"/>
                            </w:rPr>
                            <w:t>DYNAMIFY_Term</w:t>
                          </w:r>
                          <w:proofErr w:type="spellEnd"/>
                          <w:r w:rsidRPr="002A0B8F">
                            <w:rPr>
                              <w:rStyle w:val="Kopf-oderFuzeile0"/>
                              <w:rFonts w:eastAsia="MS Mincho"/>
                              <w:lang w:val="en-US"/>
                            </w:rPr>
                            <w:t xml:space="preserve"> Sheet_070314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8" o:spid="_x0000_s1033" type="#_x0000_t202" style="position:absolute;margin-left:88.4pt;margin-top:781.95pt;width:103.7pt;height:20.7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" filled="f" stroked="f">
              <v:textbox style="mso-fit-shape-to-text:t" inset="0,0,0,0">
                <w:txbxContent>
                  <w:p w:rsidR="006F3F4A" w:rsidRPr="002A0B8F" w:rsidRDefault="006F3F4A">
                    <w:pPr>
                      <w:rPr>
                        <w:lang w:val="en-US"/>
                      </w:rPr>
                    </w:pPr>
                    <w:r w:rsidRPr="002A0B8F">
                      <w:rPr>
                        <w:rStyle w:val="Kopf-oderFuzeile0"/>
                        <w:rFonts w:eastAsia="MS Mincho"/>
                        <w:lang w:val="en-US"/>
                      </w:rPr>
                      <w:t>07.03.2014 14:38</w:t>
                    </w:r>
                  </w:p>
                  <w:p w:rsidR="006F3F4A" w:rsidRPr="002A0B8F" w:rsidRDefault="006F3F4A">
                    <w:pPr>
                      <w:rPr>
                        <w:lang w:val="en-US"/>
                      </w:rPr>
                    </w:pPr>
                    <w:r w:rsidRPr="002A0B8F">
                      <w:rPr>
                        <w:rStyle w:val="Kopf-oderFuzeile0"/>
                        <w:rFonts w:eastAsia="MS Mincho"/>
                        <w:lang w:val="en-US"/>
                      </w:rPr>
                      <w:t xml:space="preserve">MUENCHEN 114883 </w:t>
                    </w:r>
                    <w:r>
                      <w:rPr>
                        <w:rStyle w:val="Kopf-oderFuzeile0"/>
                        <w:rFonts w:eastAsia="MS Mincho"/>
                        <w:lang w:val="en-US" w:eastAsia="en-US" w:bidi="en-US"/>
                      </w:rPr>
                      <w:t xml:space="preserve">v1 </w:t>
                    </w:r>
                    <w:r w:rsidRPr="002A0B8F">
                      <w:rPr>
                        <w:rStyle w:val="Kopf-oderFuzeile0"/>
                        <w:rFonts w:eastAsia="MS Mincho"/>
                        <w:lang w:val="en-US"/>
                      </w:rPr>
                      <w:t>[114883_1.docx]</w:t>
                    </w:r>
                  </w:p>
                  <w:p w:rsidR="006F3F4A" w:rsidRPr="002A0B8F" w:rsidRDefault="006F3F4A">
                    <w:pPr>
                      <w:rPr>
                        <w:lang w:val="en-US"/>
                      </w:rPr>
                    </w:pPr>
                    <w:proofErr w:type="spellStart"/>
                    <w:r w:rsidRPr="002A0B8F">
                      <w:rPr>
                        <w:rStyle w:val="Kopf-oderFuzeile0"/>
                        <w:rFonts w:eastAsia="MS Mincho"/>
                        <w:lang w:val="en-US"/>
                      </w:rPr>
                      <w:t>DYNAMIFY_Term</w:t>
                    </w:r>
                    <w:proofErr w:type="spellEnd"/>
                    <w:r w:rsidRPr="002A0B8F">
                      <w:rPr>
                        <w:rStyle w:val="Kopf-oderFuzeile0"/>
                        <w:rFonts w:eastAsia="MS Mincho"/>
                        <w:lang w:val="en-US"/>
                      </w:rPr>
                      <w:t xml:space="preserve"> Sheet_070314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71552" behindDoc="1" locked="0" layoutInCell="1" allowOverlap="1" wp14:anchorId="6040F2FE" wp14:editId="36B6E6FF">
              <wp:simplePos x="0" y="0"/>
              <wp:positionH relativeFrom="page">
                <wp:posOffset>1125220</wp:posOffset>
              </wp:positionH>
              <wp:positionV relativeFrom="page">
                <wp:posOffset>9930765</wp:posOffset>
              </wp:positionV>
              <wp:extent cx="1316990" cy="262890"/>
              <wp:effectExtent l="0" t="0" r="16510" b="381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Pr="002A0B8F" w:rsidRDefault="006F3F4A">
                          <w:pPr>
                            <w:rPr>
                              <w:lang w:val="en-US"/>
                            </w:rPr>
                          </w:pPr>
                          <w:r w:rsidRPr="002A0B8F">
                            <w:rPr>
                              <w:rStyle w:val="Kopf-oderFuzeile0"/>
                              <w:rFonts w:eastAsia="MS Mincho"/>
                              <w:lang w:val="en-US"/>
                            </w:rPr>
                            <w:t>07.03.2014 14:38</w:t>
                          </w:r>
                        </w:p>
                        <w:p w:rsidR="006F3F4A" w:rsidRPr="002A0B8F" w:rsidRDefault="006F3F4A">
                          <w:pPr>
                            <w:rPr>
                              <w:lang w:val="en-US"/>
                            </w:rPr>
                          </w:pPr>
                          <w:r w:rsidRPr="002A0B8F">
                            <w:rPr>
                              <w:rStyle w:val="Kopf-oderFuzeile0"/>
                              <w:rFonts w:eastAsia="MS Mincho"/>
                              <w:lang w:val="en-US"/>
                            </w:rPr>
                            <w:t>MUENCHEN 114883 v1 [114883_1.docx]</w:t>
                          </w:r>
                        </w:p>
                        <w:p w:rsidR="006F3F4A" w:rsidRPr="002A0B8F" w:rsidRDefault="006F3F4A">
                          <w:pPr>
                            <w:rPr>
                              <w:lang w:val="en-US"/>
                            </w:rPr>
                          </w:pPr>
                          <w:proofErr w:type="spellStart"/>
                          <w:r w:rsidRPr="002A0B8F">
                            <w:rPr>
                              <w:rStyle w:val="Kopf-oderFuzeile0"/>
                              <w:rFonts w:eastAsia="MS Mincho"/>
                              <w:lang w:val="en-US"/>
                            </w:rPr>
                            <w:t>DYNAMIFY_Term</w:t>
                          </w:r>
                          <w:proofErr w:type="spellEnd"/>
                          <w:r w:rsidRPr="002A0B8F">
                            <w:rPr>
                              <w:rStyle w:val="Kopf-oderFuzeile0"/>
                              <w:rFonts w:eastAsia="MS Mincho"/>
                              <w:lang w:val="en-US"/>
                            </w:rPr>
                            <w:t xml:space="preserve"> Sheet_070314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7" o:spid="_x0000_s1034" type="#_x0000_t202" style="position:absolute;margin-left:88.6pt;margin-top:781.95pt;width:103.7pt;height:20.7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" filled="f" stroked="f">
              <v:textbox style="mso-fit-shape-to-text:t" inset="0,0,0,0">
                <w:txbxContent>
                  <w:p w:rsidR="006F3F4A" w:rsidRPr="002A0B8F" w:rsidRDefault="006F3F4A">
                    <w:pPr>
                      <w:rPr>
                        <w:lang w:val="en-US"/>
                      </w:rPr>
                    </w:pPr>
                    <w:r w:rsidRPr="002A0B8F">
                      <w:rPr>
                        <w:rStyle w:val="Kopf-oderFuzeile0"/>
                        <w:rFonts w:eastAsia="MS Mincho"/>
                        <w:lang w:val="en-US"/>
                      </w:rPr>
                      <w:t>07.03.2014 14:38</w:t>
                    </w:r>
                  </w:p>
                  <w:p w:rsidR="006F3F4A" w:rsidRPr="002A0B8F" w:rsidRDefault="006F3F4A">
                    <w:pPr>
                      <w:rPr>
                        <w:lang w:val="en-US"/>
                      </w:rPr>
                    </w:pPr>
                    <w:r w:rsidRPr="002A0B8F">
                      <w:rPr>
                        <w:rStyle w:val="Kopf-oderFuzeile0"/>
                        <w:rFonts w:eastAsia="MS Mincho"/>
                        <w:lang w:val="en-US"/>
                      </w:rPr>
                      <w:t>MUENCHEN 114883 v1 [114883_1.docx]</w:t>
                    </w:r>
                  </w:p>
                  <w:p w:rsidR="006F3F4A" w:rsidRPr="002A0B8F" w:rsidRDefault="006F3F4A">
                    <w:pPr>
                      <w:rPr>
                        <w:lang w:val="en-US"/>
                      </w:rPr>
                    </w:pPr>
                    <w:proofErr w:type="spellStart"/>
                    <w:r w:rsidRPr="002A0B8F">
                      <w:rPr>
                        <w:rStyle w:val="Kopf-oderFuzeile0"/>
                        <w:rFonts w:eastAsia="MS Mincho"/>
                        <w:lang w:val="en-US"/>
                      </w:rPr>
                      <w:t>DYNAMIFY_Term</w:t>
                    </w:r>
                    <w:proofErr w:type="spellEnd"/>
                    <w:r w:rsidRPr="002A0B8F">
                      <w:rPr>
                        <w:rStyle w:val="Kopf-oderFuzeile0"/>
                        <w:rFonts w:eastAsia="MS Mincho"/>
                        <w:lang w:val="en-US"/>
                      </w:rPr>
                      <w:t xml:space="preserve"> Sheet_070314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73600" behindDoc="1" locked="0" layoutInCell="1" allowOverlap="1" wp14:anchorId="72289136" wp14:editId="1957B65C">
              <wp:simplePos x="0" y="0"/>
              <wp:positionH relativeFrom="page">
                <wp:posOffset>1126490</wp:posOffset>
              </wp:positionH>
              <wp:positionV relativeFrom="page">
                <wp:posOffset>9930765</wp:posOffset>
              </wp:positionV>
              <wp:extent cx="68580" cy="146050"/>
              <wp:effectExtent l="0" t="0" r="7620" b="635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Pr="002A0B8F" w:rsidRDefault="006F3F4A">
                          <w:pPr>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5" o:spid="_x0000_s1036" type="#_x0000_t202" style="position:absolute;margin-left:88.7pt;margin-top:781.95pt;width:5.4pt;height:11.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" filled="f" stroked="f">
              <v:textbox style="mso-fit-shape-to-text:t" inset="0,0,0,0">
                <w:txbxContent>
                  <w:p w:rsidR="006F3F4A" w:rsidRPr="002A0B8F" w:rsidRDefault="006F3F4A">
                    <w:pPr>
                      <w:rPr>
                        <w:lang w:val="en-US"/>
                      </w:rPr>
                    </w:pP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72" w:type="dxa"/>
      <w:tblCellMar>
        <w:left w:w="70" w:type="dxa"/>
        <w:right w:w="70" w:type="dxa"/>
      </w:tblCellMar>
      <w:tblLook w:val="0000" w:firstRow="0" w:lastRow="0" w:firstColumn="0" w:lastColumn="0" w:noHBand="0" w:noVBand="0"/>
    </w:tblPr>
    <w:tblGrid>
      <w:gridCol w:w="6238"/>
      <w:gridCol w:w="2693"/>
    </w:tblGrid>
    <w:tr w:rsidR="006F3F4A">
      <w:trPr>
        <w:cantSplit/>
        <w:trHeight w:val="426"/>
      </w:trPr>
      <w:tc>
        <w:tcPr>
          <w:tcW w:w="6238" w:type="dxa"/>
          <w:tcBorders>
            <w:bottom w:val="nil"/>
          </w:tcBorders>
          <w:vAlign w:val="bottom"/>
        </w:tcPr>
        <w:p w:rsidR="006F3F4A" w:rsidRPr="00855027" w:rsidRDefault="006F3F4A" w:rsidP="00855027">
          <w:pPr>
            <w:pStyle w:val="Fuzeile"/>
            <w:rPr>
              <w:smallCaps/>
              <w:sz w:val="14"/>
            </w:rPr>
          </w:pPr>
        </w:p>
      </w:tc>
      <w:tc>
        <w:tcPr>
          <w:tcW w:w="2693" w:type="dxa"/>
          <w:vAlign w:val="bottom"/>
        </w:tcPr>
        <w:p w:rsidR="006F3F4A" w:rsidRPr="00855027" w:rsidRDefault="006F3F4A" w:rsidP="00855027">
          <w:pPr>
            <w:pStyle w:val="Fuzeile"/>
            <w:jc w:val="right"/>
            <w:rPr>
              <w:smallCaps/>
              <w:sz w:val="14"/>
            </w:rPr>
          </w:pPr>
        </w:p>
      </w:tc>
    </w:tr>
  </w:tbl>
  <w:p w:rsidR="006F3F4A" w:rsidRPr="006E58CD" w:rsidRDefault="006F3F4A" w:rsidP="00390649">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84" w:rsidRDefault="009E0484">
      <w:r>
        <w:separator/>
      </w:r>
    </w:p>
  </w:footnote>
  <w:footnote w:type="continuationSeparator" w:id="0">
    <w:p w:rsidR="009E0484" w:rsidRDefault="009E0484">
      <w:r>
        <w:continuationSeparator/>
      </w:r>
    </w:p>
  </w:footnote>
  <w:footnote w:id="1">
    <w:p w:rsidR="00AC52AD" w:rsidRDefault="00AC52AD">
      <w:pPr>
        <w:pStyle w:val="Funotentext"/>
      </w:pPr>
      <w:r>
        <w:rPr>
          <w:rStyle w:val="Funotenzeichen"/>
        </w:rPr>
        <w:footnoteRef/>
      </w:r>
      <w:r>
        <w:t xml:space="preserve"> Ggf. differen</w:t>
      </w:r>
      <w:r w:rsidR="00281C36">
        <w:t>z</w:t>
      </w:r>
      <w:r>
        <w:t>iert nach Finanzierungsrunde</w:t>
      </w:r>
      <w:r w:rsidR="00DF44C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60288" behindDoc="1" locked="0" layoutInCell="1" allowOverlap="1" wp14:anchorId="6BAE56D4" wp14:editId="1A45E9E5">
              <wp:simplePos x="0" y="0"/>
              <wp:positionH relativeFrom="page">
                <wp:posOffset>3823970</wp:posOffset>
              </wp:positionH>
              <wp:positionV relativeFrom="page">
                <wp:posOffset>750570</wp:posOffset>
              </wp:positionV>
              <wp:extent cx="180340" cy="138430"/>
              <wp:effectExtent l="0" t="0" r="10160" b="1397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sidRPr="00E60B50">
                            <w:rPr>
                              <w:rStyle w:val="Kopf-oderFuzeile95pt"/>
                              <w:rFonts w:eastAsia="MS Mincho"/>
                              <w:noProof/>
                            </w:rPr>
                            <w:t>12</w:t>
                          </w:r>
                          <w:r w:rsidR="007B5793">
                            <w:rPr>
                              <w:rStyle w:val="Kopf-oderFuzeile95pt"/>
                              <w:rFonts w:eastAsia="MS Mincho"/>
                            </w:rPr>
                            <w:fldChar w:fldCharType="end"/>
                          </w:r>
                          <w:r>
                            <w:rPr>
                              <w:rStyle w:val="Kopf-oderFuzeile4pt"/>
                              <w:rFonts w:eastAsia="MS Mincho"/>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8" o:spid="_x0000_s1026" type="#_x0000_t202" style="position:absolute;margin-left:301.1pt;margin-top:59.1pt;width:14.2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" filled="f" stroked="f">
              <v:textbox style="mso-fit-shape-to-text:t" inset="0,0,0,0">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sidRPr="00E60B50">
                      <w:rPr>
                        <w:rStyle w:val="Kopf-oderFuzeile95pt"/>
                        <w:rFonts w:eastAsia="MS Mincho"/>
                        <w:noProof/>
                      </w:rPr>
                      <w:t>12</w:t>
                    </w:r>
                    <w:r w:rsidR="007B5793">
                      <w:rPr>
                        <w:rStyle w:val="Kopf-oderFuzeile95pt"/>
                        <w:rFonts w:eastAsia="MS Mincho"/>
                      </w:rPr>
                      <w:fldChar w:fldCharType="end"/>
                    </w:r>
                    <w:r>
                      <w:rPr>
                        <w:rStyle w:val="Kopf-oderFuzeile4pt"/>
                        <w:rFonts w:eastAsia="MS Mincho"/>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7C" w:rsidRDefault="00A43E7C" w:rsidP="00A43E7C">
    <w:pPr>
      <w:tabs>
        <w:tab w:val="clear" w:pos="4536"/>
      </w:tabs>
      <w:ind w:left="-45" w:right="-68"/>
      <w:jc w:val="right"/>
    </w:pPr>
  </w:p>
  <w:p w:rsidR="00A43E7C" w:rsidRDefault="00A43E7C" w:rsidP="00A43E7C">
    <w:pPr>
      <w:pStyle w:val="Kopfzeile"/>
    </w:pPr>
  </w:p>
  <w:p w:rsidR="00A43E7C" w:rsidRDefault="00713605">
    <w:pPr>
      <w:pStyle w:val="Kopfzeile"/>
    </w:pPr>
    <w:r>
      <w:rPr>
        <w:noProof/>
      </w:rPr>
      <w:drawing>
        <wp:anchor distT="0" distB="0" distL="114300" distR="114300" simplePos="0" relativeHeight="251677696" behindDoc="0" locked="1" layoutInCell="1" allowOverlap="1" wp14:anchorId="25131E60" wp14:editId="69811F7D">
          <wp:simplePos x="0" y="0"/>
          <wp:positionH relativeFrom="margin">
            <wp:posOffset>4282440</wp:posOffset>
          </wp:positionH>
          <wp:positionV relativeFrom="page">
            <wp:posOffset>342900</wp:posOffset>
          </wp:positionV>
          <wp:extent cx="1550670" cy="687070"/>
          <wp:effectExtent l="0" t="0" r="0" b="0"/>
          <wp:wrapTopAndBottom/>
          <wp:docPr id="3" name="Picture 5" descr="Description: ARQIS_LOGO_p288_f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scription: ARQIS_LOGO_p288_f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6870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64384" behindDoc="1" locked="0" layoutInCell="1" allowOverlap="1" wp14:anchorId="7CC3D800" wp14:editId="0042767C">
              <wp:simplePos x="0" y="0"/>
              <wp:positionH relativeFrom="page">
                <wp:posOffset>3825875</wp:posOffset>
              </wp:positionH>
              <wp:positionV relativeFrom="page">
                <wp:posOffset>750570</wp:posOffset>
              </wp:positionV>
              <wp:extent cx="267970" cy="85090"/>
              <wp:effectExtent l="0" t="0" r="13335" b="1397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Pr>
                              <w:rStyle w:val="Kopf-oderFuzeile95pt"/>
                              <w:rFonts w:eastAsia="MS Mincho"/>
                            </w:rPr>
                            <w:t>#</w:t>
                          </w:r>
                          <w:r w:rsidR="007B5793">
                            <w:rPr>
                              <w:rStyle w:val="Kopf-oderFuzeile95pt"/>
                              <w:rFonts w:eastAsia="MS Mincho"/>
                            </w:rPr>
                            <w:fldChar w:fldCharType="end"/>
                          </w:r>
                          <w:r>
                            <w:rPr>
                              <w:rStyle w:val="Kopf-oderFuzeile4pt"/>
                              <w:rFonts w:eastAsia="MS Mincho"/>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4" o:spid="_x0000_s1028" type="#_x0000_t202" style="position:absolute;margin-left:301.25pt;margin-top:59.1pt;width:21.1pt;height:6.7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" filled="f" stroked="f">
              <v:textbox style="mso-fit-shape-to-text:t" inset="0,0,0,0">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Pr>
                        <w:rStyle w:val="Kopf-oderFuzeile95pt"/>
                        <w:rFonts w:eastAsia="MS Mincho"/>
                      </w:rPr>
                      <w:t>#</w:t>
                    </w:r>
                    <w:r w:rsidR="007B5793">
                      <w:rPr>
                        <w:rStyle w:val="Kopf-oderFuzeile95pt"/>
                        <w:rFonts w:eastAsia="MS Mincho"/>
                      </w:rPr>
                      <w:fldChar w:fldCharType="end"/>
                    </w:r>
                    <w:r>
                      <w:rPr>
                        <w:rStyle w:val="Kopf-oderFuzeile4pt"/>
                        <w:rFonts w:eastAsia="MS Mincho"/>
                      </w:rPr>
                      <w:t xml:space="preserve"> -</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65408" behindDoc="1" locked="0" layoutInCell="1" allowOverlap="1" wp14:anchorId="10C8178A" wp14:editId="673BCE37">
              <wp:simplePos x="0" y="0"/>
              <wp:positionH relativeFrom="page">
                <wp:posOffset>3543300</wp:posOffset>
              </wp:positionH>
              <wp:positionV relativeFrom="page">
                <wp:posOffset>457200</wp:posOffset>
              </wp:positionV>
              <wp:extent cx="695325" cy="433705"/>
              <wp:effectExtent l="0" t="0" r="9525" b="4445"/>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Pr="00D14070" w:rsidRDefault="006F3F4A">
                          <w:pPr>
                            <w:rPr>
                              <w:rFonts w:asciiTheme="minorHAnsi" w:hAnsiTheme="minorHAnsi" w:cstheme="minorHAnsi"/>
                            </w:rPr>
                          </w:pPr>
                          <w:r w:rsidRPr="00D14070">
                            <w:rPr>
                              <w:rStyle w:val="Kopf-oderFuzeile4pt"/>
                              <w:rFonts w:asciiTheme="minorHAnsi" w:eastAsia="MS Mincho" w:hAnsiTheme="minorHAnsi" w:cstheme="minorHAnsi"/>
                              <w:sz w:val="20"/>
                              <w:szCs w:val="20"/>
                            </w:rPr>
                            <w:t xml:space="preserve">- </w:t>
                          </w:r>
                          <w:r w:rsidR="007B5793" w:rsidRPr="00D14070">
                            <w:fldChar w:fldCharType="begin"/>
                          </w:r>
                          <w:r w:rsidRPr="00D14070">
                            <w:rPr>
                              <w:rFonts w:asciiTheme="minorHAnsi" w:hAnsiTheme="minorHAnsi" w:cstheme="minorHAnsi"/>
                            </w:rPr>
                            <w:instrText xml:space="preserve"> PAGE \* MERGEFORMAT </w:instrText>
                          </w:r>
                          <w:r w:rsidR="007B5793" w:rsidRPr="00D14070">
                            <w:fldChar w:fldCharType="separate"/>
                          </w:r>
                          <w:r w:rsidR="00713605" w:rsidRPr="00713605">
                            <w:rPr>
                              <w:rStyle w:val="Kopf-oderFuzeile95pt"/>
                              <w:rFonts w:asciiTheme="minorHAnsi" w:eastAsia="MS Mincho" w:hAnsiTheme="minorHAnsi" w:cstheme="minorHAnsi"/>
                              <w:noProof/>
                              <w:sz w:val="20"/>
                              <w:szCs w:val="20"/>
                            </w:rPr>
                            <w:t>10</w:t>
                          </w:r>
                          <w:r w:rsidR="007B5793" w:rsidRPr="00D14070">
                            <w:rPr>
                              <w:rStyle w:val="Kopf-oderFuzeile95pt"/>
                              <w:rFonts w:asciiTheme="minorHAnsi" w:eastAsia="MS Mincho" w:hAnsiTheme="minorHAnsi" w:cstheme="minorHAnsi"/>
                              <w:sz w:val="20"/>
                              <w:szCs w:val="20"/>
                            </w:rPr>
                            <w:fldChar w:fldCharType="end"/>
                          </w:r>
                          <w:r w:rsidRPr="00D14070">
                            <w:rPr>
                              <w:rStyle w:val="Kopf-oderFuzeile4pt"/>
                              <w:rFonts w:asciiTheme="minorHAnsi" w:eastAsia="MS Mincho" w:hAnsiTheme="minorHAnsi" w:cstheme="minorHAnsi"/>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3" o:spid="_x0000_s1029" type="#_x0000_t202" style="position:absolute;margin-left:279pt;margin-top:36pt;width:54.75pt;height:34.15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" filled="f" stroked="f">
              <v:textbox inset="0,0,0,0">
                <w:txbxContent>
                  <w:p w:rsidR="006F3F4A" w:rsidRPr="00D14070" w:rsidRDefault="006F3F4A">
                    <w:pPr>
                      <w:rPr>
                        <w:rFonts w:asciiTheme="minorHAnsi" w:hAnsiTheme="minorHAnsi" w:cstheme="minorHAnsi"/>
                      </w:rPr>
                    </w:pPr>
                    <w:r w:rsidRPr="00D14070">
                      <w:rPr>
                        <w:rStyle w:val="Kopf-oderFuzeile4pt"/>
                        <w:rFonts w:asciiTheme="minorHAnsi" w:eastAsia="MS Mincho" w:hAnsiTheme="minorHAnsi" w:cstheme="minorHAnsi"/>
                        <w:sz w:val="20"/>
                        <w:szCs w:val="20"/>
                      </w:rPr>
                      <w:t xml:space="preserve">- </w:t>
                    </w:r>
                    <w:r w:rsidR="007B5793" w:rsidRPr="00D14070">
                      <w:fldChar w:fldCharType="begin"/>
                    </w:r>
                    <w:r w:rsidRPr="00D14070">
                      <w:rPr>
                        <w:rFonts w:asciiTheme="minorHAnsi" w:hAnsiTheme="minorHAnsi" w:cstheme="minorHAnsi"/>
                      </w:rPr>
                      <w:instrText xml:space="preserve"> PAGE \* MERGEFORMAT </w:instrText>
                    </w:r>
                    <w:r w:rsidR="007B5793" w:rsidRPr="00D14070">
                      <w:fldChar w:fldCharType="separate"/>
                    </w:r>
                    <w:r w:rsidR="00713605" w:rsidRPr="00713605">
                      <w:rPr>
                        <w:rStyle w:val="Kopf-oderFuzeile95pt"/>
                        <w:rFonts w:asciiTheme="minorHAnsi" w:eastAsia="MS Mincho" w:hAnsiTheme="minorHAnsi" w:cstheme="minorHAnsi"/>
                        <w:noProof/>
                        <w:sz w:val="20"/>
                        <w:szCs w:val="20"/>
                      </w:rPr>
                      <w:t>10</w:t>
                    </w:r>
                    <w:r w:rsidR="007B5793" w:rsidRPr="00D14070">
                      <w:rPr>
                        <w:rStyle w:val="Kopf-oderFuzeile95pt"/>
                        <w:rFonts w:asciiTheme="minorHAnsi" w:eastAsia="MS Mincho" w:hAnsiTheme="minorHAnsi" w:cstheme="minorHAnsi"/>
                        <w:sz w:val="20"/>
                        <w:szCs w:val="20"/>
                      </w:rPr>
                      <w:fldChar w:fldCharType="end"/>
                    </w:r>
                    <w:r w:rsidRPr="00D14070">
                      <w:rPr>
                        <w:rStyle w:val="Kopf-oderFuzeile4pt"/>
                        <w:rFonts w:asciiTheme="minorHAnsi" w:eastAsia="MS Mincho" w:hAnsiTheme="minorHAnsi" w:cstheme="minorHAnsi"/>
                        <w:sz w:val="20"/>
                        <w:szCs w:val="20"/>
                      </w:rPr>
                      <w:t xml:space="preserve"> -</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68480" behindDoc="1" locked="0" layoutInCell="1" allowOverlap="1" wp14:anchorId="2FB346D2" wp14:editId="0BB0B45E">
              <wp:simplePos x="0" y="0"/>
              <wp:positionH relativeFrom="page">
                <wp:posOffset>3823970</wp:posOffset>
              </wp:positionH>
              <wp:positionV relativeFrom="page">
                <wp:posOffset>750570</wp:posOffset>
              </wp:positionV>
              <wp:extent cx="180340" cy="138430"/>
              <wp:effectExtent l="0" t="0" r="10160" b="1397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sidRPr="00E60B50">
                            <w:rPr>
                              <w:rStyle w:val="Kopf-oderFuzeile95pt"/>
                              <w:rFonts w:eastAsia="MS Mincho"/>
                              <w:noProof/>
                            </w:rPr>
                            <w:t>16</w:t>
                          </w:r>
                          <w:r w:rsidR="007B5793">
                            <w:rPr>
                              <w:rStyle w:val="Kopf-oderFuzeile95pt"/>
                              <w:rFonts w:eastAsia="MS Mincho"/>
                            </w:rPr>
                            <w:fldChar w:fldCharType="end"/>
                          </w:r>
                          <w:r>
                            <w:rPr>
                              <w:rStyle w:val="Kopf-oderFuzeile4pt"/>
                              <w:rFonts w:eastAsia="MS Mincho"/>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0" o:spid="_x0000_s1031" type="#_x0000_t202" style="position:absolute;margin-left:301.1pt;margin-top:59.1pt;width:14.2pt;height:10.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" filled="f" stroked="f">
              <v:textbox style="mso-fit-shape-to-text:t" inset="0,0,0,0">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sidRPr="00E60B50">
                      <w:rPr>
                        <w:rStyle w:val="Kopf-oderFuzeile95pt"/>
                        <w:rFonts w:eastAsia="MS Mincho"/>
                        <w:noProof/>
                      </w:rPr>
                      <w:t>16</w:t>
                    </w:r>
                    <w:r w:rsidR="007B5793">
                      <w:rPr>
                        <w:rStyle w:val="Kopf-oderFuzeile95pt"/>
                        <w:rFonts w:eastAsia="MS Mincho"/>
                      </w:rPr>
                      <w:fldChar w:fldCharType="end"/>
                    </w:r>
                    <w:r>
                      <w:rPr>
                        <w:rStyle w:val="Kopf-oderFuzeile4pt"/>
                        <w:rFonts w:eastAsia="MS Mincho"/>
                      </w:rPr>
                      <w:t xml:space="preserve"> -</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F558AF">
    <w:pPr>
      <w:rPr>
        <w:sz w:val="2"/>
        <w:szCs w:val="2"/>
      </w:rPr>
    </w:pPr>
    <w:r>
      <w:rPr>
        <w:noProof/>
        <w:sz w:val="24"/>
        <w:szCs w:val="24"/>
      </w:rPr>
      <mc:AlternateContent>
        <mc:Choice Requires="wps">
          <w:drawing>
            <wp:anchor distT="0" distB="0" distL="63500" distR="63500" simplePos="0" relativeHeight="251669504" behindDoc="1" locked="0" layoutInCell="1" allowOverlap="1" wp14:anchorId="15044378" wp14:editId="5F9D0F19">
              <wp:simplePos x="0" y="0"/>
              <wp:positionH relativeFrom="page">
                <wp:posOffset>3825875</wp:posOffset>
              </wp:positionH>
              <wp:positionV relativeFrom="page">
                <wp:posOffset>750570</wp:posOffset>
              </wp:positionV>
              <wp:extent cx="180340" cy="138430"/>
              <wp:effectExtent l="0" t="0" r="10160" b="1397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sidR="00713605" w:rsidRPr="00713605">
                            <w:rPr>
                              <w:rStyle w:val="Kopf-oderFuzeile95pt"/>
                              <w:rFonts w:eastAsia="MS Mincho"/>
                              <w:noProof/>
                            </w:rPr>
                            <w:t>11</w:t>
                          </w:r>
                          <w:r w:rsidR="007B5793">
                            <w:rPr>
                              <w:rStyle w:val="Kopf-oderFuzeile95pt"/>
                              <w:rFonts w:eastAsia="MS Mincho"/>
                            </w:rPr>
                            <w:fldChar w:fldCharType="end"/>
                          </w:r>
                          <w:r>
                            <w:rPr>
                              <w:rStyle w:val="Kopf-oderFuzeile4pt"/>
                              <w:rFonts w:eastAsia="MS Mincho"/>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9" o:spid="_x0000_s1032" type="#_x0000_t202" style="position:absolute;margin-left:301.25pt;margin-top:59.1pt;width:14.2pt;height:10.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" filled="f" stroked="f">
              <v:textbox style="mso-fit-shape-to-text:t" inset="0,0,0,0">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sidR="00713605" w:rsidRPr="00713605">
                      <w:rPr>
                        <w:rStyle w:val="Kopf-oderFuzeile95pt"/>
                        <w:rFonts w:eastAsia="MS Mincho"/>
                        <w:noProof/>
                      </w:rPr>
                      <w:t>11</w:t>
                    </w:r>
                    <w:r w:rsidR="007B5793">
                      <w:rPr>
                        <w:rStyle w:val="Kopf-oderFuzeile95pt"/>
                        <w:rFonts w:eastAsia="MS Mincho"/>
                      </w:rPr>
                      <w:fldChar w:fldCharType="end"/>
                    </w:r>
                    <w:r>
                      <w:rPr>
                        <w:rStyle w:val="Kopf-oderFuzeile4pt"/>
                        <w:rFonts w:eastAsia="MS Mincho"/>
                      </w:rPr>
                      <w:t xml:space="preserve"> -</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7C" w:rsidRDefault="00A43E7C" w:rsidP="00A43E7C">
    <w:pPr>
      <w:tabs>
        <w:tab w:val="clear" w:pos="4536"/>
      </w:tabs>
      <w:ind w:left="-45" w:right="-68"/>
      <w:jc w:val="right"/>
    </w:pPr>
  </w:p>
  <w:p w:rsidR="00A43E7C" w:rsidRDefault="00A43E7C" w:rsidP="00A43E7C">
    <w:pPr>
      <w:pStyle w:val="Kopfzeile"/>
    </w:pPr>
    <w:r>
      <w:rPr>
        <w:noProof/>
      </w:rPr>
      <w:drawing>
        <wp:anchor distT="0" distB="0" distL="114300" distR="114300" simplePos="0" relativeHeight="251675648" behindDoc="0" locked="1" layoutInCell="1" allowOverlap="1" wp14:anchorId="3A3471FF" wp14:editId="09061E4E">
          <wp:simplePos x="0" y="0"/>
          <wp:positionH relativeFrom="margin">
            <wp:posOffset>1760220</wp:posOffset>
          </wp:positionH>
          <wp:positionV relativeFrom="page">
            <wp:posOffset>294640</wp:posOffset>
          </wp:positionV>
          <wp:extent cx="1875155" cy="831215"/>
          <wp:effectExtent l="0" t="0" r="0" b="6985"/>
          <wp:wrapTopAndBottom/>
          <wp:docPr id="7" name="Picture 5" descr="Description: ARQIS_LOGO_p288_f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scription: ARQIS_LOGO_p288_f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831215"/>
                  </a:xfrm>
                  <a:prstGeom prst="rect">
                    <a:avLst/>
                  </a:prstGeom>
                  <a:noFill/>
                </pic:spPr>
              </pic:pic>
            </a:graphicData>
          </a:graphic>
        </wp:anchor>
      </w:drawing>
    </w:r>
  </w:p>
  <w:p w:rsidR="006F3F4A" w:rsidRDefault="00F558AF">
    <w:pPr>
      <w:rPr>
        <w:sz w:val="2"/>
        <w:szCs w:val="2"/>
      </w:rPr>
    </w:pPr>
    <w:r>
      <w:rPr>
        <w:noProof/>
        <w:sz w:val="24"/>
        <w:szCs w:val="24"/>
      </w:rPr>
      <mc:AlternateContent>
        <mc:Choice Requires="wps">
          <w:drawing>
            <wp:anchor distT="0" distB="0" distL="63500" distR="63500" simplePos="0" relativeHeight="251672576" behindDoc="1" locked="0" layoutInCell="1" allowOverlap="1" wp14:anchorId="4AC54192" wp14:editId="0C715077">
              <wp:simplePos x="0" y="0"/>
              <wp:positionH relativeFrom="page">
                <wp:posOffset>3826510</wp:posOffset>
              </wp:positionH>
              <wp:positionV relativeFrom="page">
                <wp:posOffset>750570</wp:posOffset>
              </wp:positionV>
              <wp:extent cx="180340" cy="138430"/>
              <wp:effectExtent l="0" t="0" r="10160" b="1397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sidR="00713605" w:rsidRPr="00713605">
                            <w:rPr>
                              <w:rStyle w:val="Kopf-oderFuzeile95pt"/>
                              <w:rFonts w:eastAsia="MS Mincho"/>
                              <w:noProof/>
                            </w:rPr>
                            <w:t>11</w:t>
                          </w:r>
                          <w:r w:rsidR="007B5793">
                            <w:rPr>
                              <w:rStyle w:val="Kopf-oderFuzeile95pt"/>
                              <w:rFonts w:eastAsia="MS Mincho"/>
                            </w:rPr>
                            <w:fldChar w:fldCharType="end"/>
                          </w:r>
                          <w:r>
                            <w:rPr>
                              <w:rStyle w:val="Kopf-oderFuzeile4pt"/>
                              <w:rFonts w:eastAsia="MS Mincho"/>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6" o:spid="_x0000_s1035" type="#_x0000_t202" style="position:absolute;margin-left:301.3pt;margin-top:59.1pt;width:14.2pt;height:10.9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" filled="f" stroked="f">
              <v:textbox style="mso-fit-shape-to-text:t" inset="0,0,0,0">
                <w:txbxContent>
                  <w:p w:rsidR="006F3F4A" w:rsidRDefault="006F3F4A">
                    <w:r>
                      <w:rPr>
                        <w:rStyle w:val="Kopf-oderFuzeile4pt"/>
                        <w:rFonts w:eastAsia="MS Mincho"/>
                      </w:rPr>
                      <w:t xml:space="preserve">- </w:t>
                    </w:r>
                    <w:r w:rsidR="007B5793">
                      <w:rPr>
                        <w:sz w:val="12"/>
                        <w:szCs w:val="12"/>
                      </w:rPr>
                      <w:fldChar w:fldCharType="begin"/>
                    </w:r>
                    <w:r>
                      <w:instrText xml:space="preserve"> PAGE \* MERGEFORMAT </w:instrText>
                    </w:r>
                    <w:r w:rsidR="007B5793">
                      <w:rPr>
                        <w:sz w:val="12"/>
                        <w:szCs w:val="12"/>
                      </w:rPr>
                      <w:fldChar w:fldCharType="separate"/>
                    </w:r>
                    <w:r w:rsidR="00713605" w:rsidRPr="00713605">
                      <w:rPr>
                        <w:rStyle w:val="Kopf-oderFuzeile95pt"/>
                        <w:rFonts w:eastAsia="MS Mincho"/>
                        <w:noProof/>
                      </w:rPr>
                      <w:t>11</w:t>
                    </w:r>
                    <w:r w:rsidR="007B5793">
                      <w:rPr>
                        <w:rStyle w:val="Kopf-oderFuzeile95pt"/>
                        <w:rFonts w:eastAsia="MS Mincho"/>
                      </w:rPr>
                      <w:fldChar w:fldCharType="end"/>
                    </w:r>
                    <w:r>
                      <w:rPr>
                        <w:rStyle w:val="Kopf-oderFuzeile4pt"/>
                        <w:rFonts w:eastAsia="MS Mincho"/>
                      </w:rPr>
                      <w:t xml:space="preserve"> -</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1"/>
      <w:gridCol w:w="2881"/>
      <w:gridCol w:w="2882"/>
    </w:tblGrid>
    <w:tr w:rsidR="006F3F4A" w:rsidTr="00B35F1B">
      <w:tc>
        <w:tcPr>
          <w:tcW w:w="2881" w:type="dxa"/>
          <w:vAlign w:val="center"/>
        </w:tcPr>
        <w:p w:rsidR="006F3F4A" w:rsidRDefault="006F3F4A" w:rsidP="00B35F1B">
          <w:pPr>
            <w:pStyle w:val="Kopfzeile"/>
          </w:pPr>
          <w:r>
            <w:t>persönlich/vertraulich</w:t>
          </w:r>
        </w:p>
      </w:tc>
      <w:tc>
        <w:tcPr>
          <w:tcW w:w="2881" w:type="dxa"/>
          <w:vAlign w:val="center"/>
        </w:tcPr>
        <w:p w:rsidR="006F3F4A" w:rsidRDefault="006F3F4A" w:rsidP="00B35F1B">
          <w:pPr>
            <w:pStyle w:val="Kopfzeile"/>
            <w:jc w:val="center"/>
          </w:pPr>
          <w:r>
            <w:t xml:space="preserve">- </w:t>
          </w:r>
          <w:r w:rsidR="007B5793">
            <w:fldChar w:fldCharType="begin"/>
          </w:r>
          <w:r>
            <w:instrText>PAGE   \* MERGEFORMAT</w:instrText>
          </w:r>
          <w:r w:rsidR="007B5793">
            <w:fldChar w:fldCharType="separate"/>
          </w:r>
          <w:r w:rsidR="00702860">
            <w:rPr>
              <w:noProof/>
            </w:rPr>
            <w:t>12</w:t>
          </w:r>
          <w:r w:rsidR="007B5793">
            <w:fldChar w:fldCharType="end"/>
          </w:r>
          <w:r>
            <w:t xml:space="preserve"> -</w:t>
          </w:r>
        </w:p>
      </w:tc>
      <w:tc>
        <w:tcPr>
          <w:tcW w:w="2882" w:type="dxa"/>
        </w:tcPr>
        <w:p w:rsidR="006F3F4A" w:rsidRDefault="006F3F4A" w:rsidP="00B35F1B">
          <w:pPr>
            <w:pStyle w:val="Kopfzeile"/>
            <w:jc w:val="right"/>
          </w:pPr>
          <w:r>
            <w:rPr>
              <w:noProof/>
            </w:rPr>
            <w:drawing>
              <wp:inline distT="0" distB="0" distL="0" distR="0">
                <wp:extent cx="1623051" cy="720000"/>
                <wp:effectExtent l="0" t="0" r="0" b="4445"/>
                <wp:docPr id="6" name="Picture 6" descr="Description: ARQIS_LOGO_p288_f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scription: ARQIS_LOGO_p288_f 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51" cy="720000"/>
                        </a:xfrm>
                        <a:prstGeom prst="rect">
                          <a:avLst/>
                        </a:prstGeom>
                        <a:noFill/>
                      </pic:spPr>
                    </pic:pic>
                  </a:graphicData>
                </a:graphic>
              </wp:inline>
            </w:drawing>
          </w:r>
        </w:p>
      </w:tc>
    </w:tr>
  </w:tbl>
  <w:p w:rsidR="006F3F4A" w:rsidRPr="00B35F1B" w:rsidRDefault="006F3F4A" w:rsidP="00B35F1B">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4A" w:rsidRDefault="006F3F4A" w:rsidP="00B35F1B">
    <w:pPr>
      <w:tabs>
        <w:tab w:val="clear" w:pos="4536"/>
      </w:tabs>
      <w:ind w:left="-45" w:right="-68"/>
      <w:jc w:val="right"/>
    </w:pPr>
  </w:p>
  <w:p w:rsidR="006F3F4A" w:rsidRDefault="006F3F4A" w:rsidP="00B35F1B">
    <w:pPr>
      <w:pStyle w:val="Kopfzeile"/>
    </w:pPr>
    <w:r>
      <w:rPr>
        <w:noProof/>
      </w:rPr>
      <w:drawing>
        <wp:anchor distT="0" distB="0" distL="114300" distR="114300" simplePos="0" relativeHeight="251658240" behindDoc="0" locked="1" layoutInCell="1" allowOverlap="1">
          <wp:simplePos x="0" y="0"/>
          <wp:positionH relativeFrom="margin">
            <wp:align>right</wp:align>
          </wp:positionH>
          <wp:positionV relativeFrom="page">
            <wp:posOffset>237490</wp:posOffset>
          </wp:positionV>
          <wp:extent cx="1875600" cy="831600"/>
          <wp:effectExtent l="0" t="0" r="0" b="6985"/>
          <wp:wrapTopAndBottom/>
          <wp:docPr id="5" name="Picture 5" descr="Description: ARQIS_LOGO_p288_f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scription: ARQIS_LOGO_p288_f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600" cy="831600"/>
                  </a:xfrm>
                  <a:prstGeom prst="rect">
                    <a:avLst/>
                  </a:prstGeom>
                  <a:noFill/>
                </pic:spPr>
              </pic:pic>
            </a:graphicData>
          </a:graphic>
        </wp:anchor>
      </w:drawing>
    </w:r>
  </w:p>
  <w:p w:rsidR="006F3F4A" w:rsidRDefault="006F3F4A" w:rsidP="00B35F1B">
    <w:pPr>
      <w:tabs>
        <w:tab w:val="clear" w:pos="4536"/>
      </w:tabs>
      <w:ind w:left="-45" w:right="-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6608F3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nsid w:val="FFFFFF81"/>
    <w:multiLevelType w:val="singleLevel"/>
    <w:tmpl w:val="2828CA1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nsid w:val="FFFFFF82"/>
    <w:multiLevelType w:val="singleLevel"/>
    <w:tmpl w:val="053043A8"/>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nsid w:val="FFFFFF83"/>
    <w:multiLevelType w:val="singleLevel"/>
    <w:tmpl w:val="BA8625C6"/>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nsid w:val="FFFFFF88"/>
    <w:multiLevelType w:val="singleLevel"/>
    <w:tmpl w:val="A69673B2"/>
    <w:lvl w:ilvl="0">
      <w:start w:val="1"/>
      <w:numFmt w:val="decimal"/>
      <w:pStyle w:val="Listennummer"/>
      <w:lvlText w:val="%1."/>
      <w:lvlJc w:val="left"/>
      <w:pPr>
        <w:tabs>
          <w:tab w:val="num" w:pos="567"/>
        </w:tabs>
        <w:ind w:left="567" w:hanging="567"/>
      </w:pPr>
      <w:rPr>
        <w:rFonts w:hint="default"/>
      </w:rPr>
    </w:lvl>
  </w:abstractNum>
  <w:abstractNum w:abstractNumId="5">
    <w:nsid w:val="FFFFFF89"/>
    <w:multiLevelType w:val="singleLevel"/>
    <w:tmpl w:val="93161EC4"/>
    <w:lvl w:ilvl="0">
      <w:start w:val="1"/>
      <w:numFmt w:val="bullet"/>
      <w:pStyle w:val="Aufzhlungszeichen"/>
      <w:lvlText w:val=""/>
      <w:lvlJc w:val="left"/>
      <w:pPr>
        <w:tabs>
          <w:tab w:val="num" w:pos="360"/>
        </w:tabs>
        <w:ind w:left="360" w:hanging="360"/>
      </w:pPr>
      <w:rPr>
        <w:rFonts w:ascii="Symbol" w:hAnsi="Symbol" w:hint="default"/>
      </w:rPr>
    </w:lvl>
  </w:abstractNum>
  <w:abstractNum w:abstractNumId="6">
    <w:nsid w:val="0230169D"/>
    <w:multiLevelType w:val="hybridMultilevel"/>
    <w:tmpl w:val="6DC6CC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4137EE1"/>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64A6E42"/>
    <w:multiLevelType w:val="multilevel"/>
    <w:tmpl w:val="72D60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7F013B"/>
    <w:multiLevelType w:val="hybridMultilevel"/>
    <w:tmpl w:val="DCC28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A9938EC"/>
    <w:multiLevelType w:val="multilevel"/>
    <w:tmpl w:val="01A6A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C10F2F"/>
    <w:multiLevelType w:val="hybridMultilevel"/>
    <w:tmpl w:val="53EAD192"/>
    <w:lvl w:ilvl="0" w:tplc="4A6A51BA">
      <w:start w:val="1"/>
      <w:numFmt w:val="decimal"/>
      <w:lvlText w:val="%1."/>
      <w:lvlJc w:val="left"/>
      <w:pPr>
        <w:ind w:left="930" w:hanging="57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9235DC5"/>
    <w:multiLevelType w:val="multilevel"/>
    <w:tmpl w:val="B252863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A02D0A"/>
    <w:multiLevelType w:val="multilevel"/>
    <w:tmpl w:val="5B60E06E"/>
    <w:lvl w:ilvl="0">
      <w:start w:val="1"/>
      <w:numFmt w:val="decimal"/>
      <w:lvlText w:val="%1."/>
      <w:lvlJc w:val="left"/>
      <w:pPr>
        <w:ind w:left="284" w:hanging="284"/>
      </w:pPr>
      <w:rPr>
        <w:rFonts w:hint="default"/>
      </w:rPr>
    </w:lvl>
    <w:lvl w:ilvl="1">
      <w:start w:val="1"/>
      <w:numFmt w:val="decimal"/>
      <w:pStyle w:val="Listennummer2"/>
      <w:lvlText w:val="%2."/>
      <w:lvlJc w:val="left"/>
      <w:pPr>
        <w:ind w:left="567" w:hanging="283"/>
      </w:pPr>
      <w:rPr>
        <w:rFonts w:hint="default"/>
      </w:rPr>
    </w:lvl>
    <w:lvl w:ilvl="2">
      <w:start w:val="1"/>
      <w:numFmt w:val="decimal"/>
      <w:pStyle w:val="Listennummer3"/>
      <w:lvlText w:val="%3."/>
      <w:lvlJc w:val="left"/>
      <w:pPr>
        <w:tabs>
          <w:tab w:val="num" w:pos="1134"/>
        </w:tabs>
        <w:ind w:left="851" w:hanging="284"/>
      </w:pPr>
      <w:rPr>
        <w:rFonts w:hint="default"/>
      </w:rPr>
    </w:lvl>
    <w:lvl w:ilvl="3">
      <w:start w:val="1"/>
      <w:numFmt w:val="decimal"/>
      <w:pStyle w:val="Listennummer4"/>
      <w:lvlText w:val="%4."/>
      <w:lvlJc w:val="left"/>
      <w:pPr>
        <w:ind w:left="1134" w:hanging="283"/>
      </w:pPr>
      <w:rPr>
        <w:rFonts w:hint="default"/>
      </w:rPr>
    </w:lvl>
    <w:lvl w:ilvl="4">
      <w:start w:val="1"/>
      <w:numFmt w:val="decimal"/>
      <w:pStyle w:val="Listennummer5"/>
      <w:lvlText w:val="%5."/>
      <w:lvlJc w:val="left"/>
      <w:pPr>
        <w:ind w:left="1418" w:hanging="284"/>
      </w:pPr>
      <w:rPr>
        <w:rFonts w:hint="default"/>
      </w:rPr>
    </w:lvl>
    <w:lvl w:ilvl="5">
      <w:start w:val="1"/>
      <w:numFmt w:val="lowerLetter"/>
      <w:lvlText w:val="%6)"/>
      <w:lvlJc w:val="left"/>
      <w:pPr>
        <w:ind w:left="2268" w:hanging="567"/>
      </w:pPr>
      <w:rPr>
        <w:rFonts w:hint="default"/>
      </w:rPr>
    </w:lvl>
    <w:lvl w:ilvl="6">
      <w:start w:val="1"/>
      <w:numFmt w:val="lowerRoman"/>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Roman"/>
      <w:lvlText w:val="%9."/>
      <w:lvlJc w:val="left"/>
      <w:pPr>
        <w:ind w:left="2268" w:hanging="567"/>
      </w:pPr>
      <w:rPr>
        <w:rFonts w:hint="default"/>
      </w:rPr>
    </w:lvl>
  </w:abstractNum>
  <w:abstractNum w:abstractNumId="14">
    <w:nsid w:val="3B090D25"/>
    <w:multiLevelType w:val="hybridMultilevel"/>
    <w:tmpl w:val="485EB3FC"/>
    <w:lvl w:ilvl="0" w:tplc="2A2677F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C5572E4"/>
    <w:multiLevelType w:val="multilevel"/>
    <w:tmpl w:val="CCAC5BF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85703C"/>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A044C46"/>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B0C547C"/>
    <w:multiLevelType w:val="multilevel"/>
    <w:tmpl w:val="1CBCB6B2"/>
    <w:lvl w:ilvl="0">
      <w:start w:val="1"/>
      <w:numFmt w:val="upperLetter"/>
      <w:pStyle w:val="berschrift1"/>
      <w:lvlText w:val="%1."/>
      <w:lvlJc w:val="left"/>
      <w:pPr>
        <w:ind w:left="567" w:hanging="567"/>
      </w:pPr>
      <w:rPr>
        <w:rFonts w:hint="default"/>
      </w:rPr>
    </w:lvl>
    <w:lvl w:ilvl="1">
      <w:start w:val="1"/>
      <w:numFmt w:val="upperRoman"/>
      <w:pStyle w:val="berschrift2"/>
      <w:lvlText w:val="%2."/>
      <w:lvlJc w:val="left"/>
      <w:pPr>
        <w:ind w:left="1134" w:hanging="567"/>
      </w:pPr>
      <w:rPr>
        <w:rFonts w:hint="default"/>
      </w:rPr>
    </w:lvl>
    <w:lvl w:ilvl="2">
      <w:start w:val="1"/>
      <w:numFmt w:val="decimal"/>
      <w:pStyle w:val="berschrift3"/>
      <w:lvlText w:val="%3."/>
      <w:lvlJc w:val="left"/>
      <w:pPr>
        <w:tabs>
          <w:tab w:val="num" w:pos="1134"/>
        </w:tabs>
        <w:ind w:left="1701" w:hanging="567"/>
      </w:pPr>
      <w:rPr>
        <w:rFonts w:hint="default"/>
      </w:rPr>
    </w:lvl>
    <w:lvl w:ilvl="3">
      <w:start w:val="1"/>
      <w:numFmt w:val="lowerLetter"/>
      <w:pStyle w:val="berschrift4"/>
      <w:lvlText w:val="%4)"/>
      <w:lvlJc w:val="left"/>
      <w:pPr>
        <w:ind w:left="2268" w:hanging="567"/>
      </w:pPr>
      <w:rPr>
        <w:rFonts w:hint="default"/>
      </w:rPr>
    </w:lvl>
    <w:lvl w:ilvl="4">
      <w:start w:val="1"/>
      <w:numFmt w:val="decimal"/>
      <w:pStyle w:val="berschrift5"/>
      <w:lvlText w:val="%5)"/>
      <w:lvlJc w:val="left"/>
      <w:pPr>
        <w:ind w:left="2268" w:hanging="567"/>
      </w:pPr>
      <w:rPr>
        <w:rFonts w:hint="default"/>
      </w:rPr>
    </w:lvl>
    <w:lvl w:ilvl="5">
      <w:start w:val="1"/>
      <w:numFmt w:val="lowerLetter"/>
      <w:pStyle w:val="berschrift6"/>
      <w:lvlText w:val="%6)"/>
      <w:lvlJc w:val="left"/>
      <w:pPr>
        <w:ind w:left="2268" w:hanging="567"/>
      </w:pPr>
      <w:rPr>
        <w:rFonts w:hint="default"/>
      </w:rPr>
    </w:lvl>
    <w:lvl w:ilvl="6">
      <w:start w:val="1"/>
      <w:numFmt w:val="lowerRoman"/>
      <w:pStyle w:val="berschrift7"/>
      <w:lvlText w:val="%7."/>
      <w:lvlJc w:val="left"/>
      <w:pPr>
        <w:ind w:left="2268" w:hanging="567"/>
      </w:pPr>
      <w:rPr>
        <w:rFonts w:hint="default"/>
      </w:rPr>
    </w:lvl>
    <w:lvl w:ilvl="7">
      <w:start w:val="1"/>
      <w:numFmt w:val="lowerLetter"/>
      <w:pStyle w:val="berschrift8"/>
      <w:lvlText w:val="%8."/>
      <w:lvlJc w:val="left"/>
      <w:pPr>
        <w:ind w:left="2268" w:hanging="567"/>
      </w:pPr>
      <w:rPr>
        <w:rFonts w:hint="default"/>
      </w:rPr>
    </w:lvl>
    <w:lvl w:ilvl="8">
      <w:start w:val="1"/>
      <w:numFmt w:val="lowerRoman"/>
      <w:pStyle w:val="berschrift9"/>
      <w:lvlText w:val="%9."/>
      <w:lvlJc w:val="left"/>
      <w:pPr>
        <w:ind w:left="2268" w:hanging="567"/>
      </w:pPr>
      <w:rPr>
        <w:rFonts w:hint="default"/>
      </w:rPr>
    </w:lvl>
  </w:abstractNum>
  <w:num w:numId="1">
    <w:abstractNumId w:val="17"/>
  </w:num>
  <w:num w:numId="2">
    <w:abstractNumId w:val="16"/>
  </w:num>
  <w:num w:numId="3">
    <w:abstractNumId w:val="7"/>
  </w:num>
  <w:num w:numId="4">
    <w:abstractNumId w:val="5"/>
  </w:num>
  <w:num w:numId="5">
    <w:abstractNumId w:val="3"/>
  </w:num>
  <w:num w:numId="6">
    <w:abstractNumId w:val="2"/>
  </w:num>
  <w:num w:numId="7">
    <w:abstractNumId w:val="1"/>
  </w:num>
  <w:num w:numId="8">
    <w:abstractNumId w:val="0"/>
  </w:num>
  <w:num w:numId="9">
    <w:abstractNumId w:val="4"/>
  </w:num>
  <w:num w:numId="10">
    <w:abstractNumId w:val="13"/>
  </w:num>
  <w:num w:numId="11">
    <w:abstractNumId w:val="18"/>
  </w:num>
  <w:num w:numId="12">
    <w:abstractNumId w:val="11"/>
  </w:num>
  <w:num w:numId="13">
    <w:abstractNumId w:val="8"/>
  </w:num>
  <w:num w:numId="14">
    <w:abstractNumId w:val="15"/>
  </w:num>
  <w:num w:numId="15">
    <w:abstractNumId w:val="10"/>
  </w:num>
  <w:num w:numId="16">
    <w:abstractNumId w:val="12"/>
  </w:num>
  <w:num w:numId="17">
    <w:abstractNumId w:val="14"/>
  </w:num>
  <w:num w:numId="18">
    <w:abstractNumId w:val="6"/>
  </w:num>
  <w:num w:numId="19">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s Kirsch">
    <w15:presenceInfo w15:providerId="Windows Live" w15:userId="4464cfc8a9abf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567"/>
  <w:consecutiveHyphenLimit w:val="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4D"/>
    <w:rsid w:val="00004F2A"/>
    <w:rsid w:val="000436E7"/>
    <w:rsid w:val="00055170"/>
    <w:rsid w:val="00056EF2"/>
    <w:rsid w:val="00060974"/>
    <w:rsid w:val="0006649B"/>
    <w:rsid w:val="0008524A"/>
    <w:rsid w:val="00085353"/>
    <w:rsid w:val="000856D1"/>
    <w:rsid w:val="00087D65"/>
    <w:rsid w:val="000A046F"/>
    <w:rsid w:val="000C4346"/>
    <w:rsid w:val="000C6DB9"/>
    <w:rsid w:val="000D5540"/>
    <w:rsid w:val="000D6665"/>
    <w:rsid w:val="000D7056"/>
    <w:rsid w:val="000E57AF"/>
    <w:rsid w:val="000E5863"/>
    <w:rsid w:val="000F1A9F"/>
    <w:rsid w:val="00100EC0"/>
    <w:rsid w:val="00105420"/>
    <w:rsid w:val="001339B4"/>
    <w:rsid w:val="00144A60"/>
    <w:rsid w:val="00145FC5"/>
    <w:rsid w:val="00150DCB"/>
    <w:rsid w:val="00160B2C"/>
    <w:rsid w:val="0019066D"/>
    <w:rsid w:val="0019203F"/>
    <w:rsid w:val="001B7C05"/>
    <w:rsid w:val="001C1B4D"/>
    <w:rsid w:val="001C434B"/>
    <w:rsid w:val="001C540B"/>
    <w:rsid w:val="001D4FDF"/>
    <w:rsid w:val="001D76CC"/>
    <w:rsid w:val="001E1918"/>
    <w:rsid w:val="001E3388"/>
    <w:rsid w:val="001E64E0"/>
    <w:rsid w:val="001F1849"/>
    <w:rsid w:val="001F46B0"/>
    <w:rsid w:val="001F6E01"/>
    <w:rsid w:val="00202A50"/>
    <w:rsid w:val="00204656"/>
    <w:rsid w:val="002052C0"/>
    <w:rsid w:val="002110D5"/>
    <w:rsid w:val="0022151D"/>
    <w:rsid w:val="00226C0D"/>
    <w:rsid w:val="002331B8"/>
    <w:rsid w:val="0025692A"/>
    <w:rsid w:val="00261C88"/>
    <w:rsid w:val="0026538F"/>
    <w:rsid w:val="00276F25"/>
    <w:rsid w:val="00281374"/>
    <w:rsid w:val="00281C36"/>
    <w:rsid w:val="002A4907"/>
    <w:rsid w:val="002B61BA"/>
    <w:rsid w:val="002C58A4"/>
    <w:rsid w:val="002D53C9"/>
    <w:rsid w:val="002E3FFF"/>
    <w:rsid w:val="002F173F"/>
    <w:rsid w:val="002F1753"/>
    <w:rsid w:val="002F17CD"/>
    <w:rsid w:val="002F4F2C"/>
    <w:rsid w:val="002F7E0B"/>
    <w:rsid w:val="00304C31"/>
    <w:rsid w:val="003063AE"/>
    <w:rsid w:val="003111E5"/>
    <w:rsid w:val="00311F3E"/>
    <w:rsid w:val="00314D00"/>
    <w:rsid w:val="00343F74"/>
    <w:rsid w:val="00344551"/>
    <w:rsid w:val="00346B51"/>
    <w:rsid w:val="003546BF"/>
    <w:rsid w:val="00376E2E"/>
    <w:rsid w:val="00377E44"/>
    <w:rsid w:val="00382B54"/>
    <w:rsid w:val="003904EC"/>
    <w:rsid w:val="00390649"/>
    <w:rsid w:val="00396E3F"/>
    <w:rsid w:val="003A70E0"/>
    <w:rsid w:val="003B1942"/>
    <w:rsid w:val="003B42B0"/>
    <w:rsid w:val="003B4F23"/>
    <w:rsid w:val="003D3574"/>
    <w:rsid w:val="003E5978"/>
    <w:rsid w:val="003E6D82"/>
    <w:rsid w:val="003E72EC"/>
    <w:rsid w:val="00407161"/>
    <w:rsid w:val="00423FF5"/>
    <w:rsid w:val="0043700B"/>
    <w:rsid w:val="00440427"/>
    <w:rsid w:val="0044305E"/>
    <w:rsid w:val="00453E40"/>
    <w:rsid w:val="00474DA8"/>
    <w:rsid w:val="00480392"/>
    <w:rsid w:val="00481CF5"/>
    <w:rsid w:val="00494B2E"/>
    <w:rsid w:val="004A26E4"/>
    <w:rsid w:val="004B3CE7"/>
    <w:rsid w:val="004E434D"/>
    <w:rsid w:val="004F418E"/>
    <w:rsid w:val="004F47DB"/>
    <w:rsid w:val="004F6D59"/>
    <w:rsid w:val="005027EC"/>
    <w:rsid w:val="005219C6"/>
    <w:rsid w:val="00522072"/>
    <w:rsid w:val="00535B67"/>
    <w:rsid w:val="00542E70"/>
    <w:rsid w:val="00557C81"/>
    <w:rsid w:val="00565AAA"/>
    <w:rsid w:val="00565E7E"/>
    <w:rsid w:val="0058172F"/>
    <w:rsid w:val="005855A3"/>
    <w:rsid w:val="005A6FC9"/>
    <w:rsid w:val="005A7589"/>
    <w:rsid w:val="005B1552"/>
    <w:rsid w:val="005B209E"/>
    <w:rsid w:val="005B499B"/>
    <w:rsid w:val="005B7D39"/>
    <w:rsid w:val="005E25B0"/>
    <w:rsid w:val="005F0835"/>
    <w:rsid w:val="005F0A80"/>
    <w:rsid w:val="005F1A97"/>
    <w:rsid w:val="005F6D00"/>
    <w:rsid w:val="006478BF"/>
    <w:rsid w:val="00667C44"/>
    <w:rsid w:val="006717CE"/>
    <w:rsid w:val="0067528E"/>
    <w:rsid w:val="006A4FFF"/>
    <w:rsid w:val="006A7B86"/>
    <w:rsid w:val="006C24AF"/>
    <w:rsid w:val="006C48CB"/>
    <w:rsid w:val="006D41A4"/>
    <w:rsid w:val="006E270E"/>
    <w:rsid w:val="006E58CD"/>
    <w:rsid w:val="006E7E8E"/>
    <w:rsid w:val="006F3F4A"/>
    <w:rsid w:val="00702860"/>
    <w:rsid w:val="00710D9B"/>
    <w:rsid w:val="00711823"/>
    <w:rsid w:val="00713605"/>
    <w:rsid w:val="00715C96"/>
    <w:rsid w:val="00720F32"/>
    <w:rsid w:val="0072321A"/>
    <w:rsid w:val="00726F34"/>
    <w:rsid w:val="0073342C"/>
    <w:rsid w:val="00756F27"/>
    <w:rsid w:val="007735A6"/>
    <w:rsid w:val="00784F83"/>
    <w:rsid w:val="00791080"/>
    <w:rsid w:val="00794ED5"/>
    <w:rsid w:val="007A4240"/>
    <w:rsid w:val="007B00BA"/>
    <w:rsid w:val="007B248F"/>
    <w:rsid w:val="007B5793"/>
    <w:rsid w:val="007C0D43"/>
    <w:rsid w:val="007D5DB4"/>
    <w:rsid w:val="007E249A"/>
    <w:rsid w:val="007E3EAF"/>
    <w:rsid w:val="00802F64"/>
    <w:rsid w:val="00803B5A"/>
    <w:rsid w:val="00817F65"/>
    <w:rsid w:val="00831925"/>
    <w:rsid w:val="008423D1"/>
    <w:rsid w:val="00854491"/>
    <w:rsid w:val="00855027"/>
    <w:rsid w:val="0087024B"/>
    <w:rsid w:val="0088456D"/>
    <w:rsid w:val="008969D0"/>
    <w:rsid w:val="008A0B92"/>
    <w:rsid w:val="008A62D6"/>
    <w:rsid w:val="008A6CF7"/>
    <w:rsid w:val="008B749F"/>
    <w:rsid w:val="008E1A92"/>
    <w:rsid w:val="008E2AD7"/>
    <w:rsid w:val="008E2CE8"/>
    <w:rsid w:val="008F5FCD"/>
    <w:rsid w:val="00933983"/>
    <w:rsid w:val="00936B49"/>
    <w:rsid w:val="00964093"/>
    <w:rsid w:val="009822BA"/>
    <w:rsid w:val="00991DE9"/>
    <w:rsid w:val="009A0869"/>
    <w:rsid w:val="009A0C0C"/>
    <w:rsid w:val="009A622E"/>
    <w:rsid w:val="009D2DD4"/>
    <w:rsid w:val="009D52F0"/>
    <w:rsid w:val="009D7DD1"/>
    <w:rsid w:val="009E0484"/>
    <w:rsid w:val="009E4020"/>
    <w:rsid w:val="009F03E7"/>
    <w:rsid w:val="009F6EE5"/>
    <w:rsid w:val="009F7888"/>
    <w:rsid w:val="00A02603"/>
    <w:rsid w:val="00A03F65"/>
    <w:rsid w:val="00A043D7"/>
    <w:rsid w:val="00A07364"/>
    <w:rsid w:val="00A10A7A"/>
    <w:rsid w:val="00A2186D"/>
    <w:rsid w:val="00A226B5"/>
    <w:rsid w:val="00A30A16"/>
    <w:rsid w:val="00A324FD"/>
    <w:rsid w:val="00A337AB"/>
    <w:rsid w:val="00A43E7C"/>
    <w:rsid w:val="00A54E7F"/>
    <w:rsid w:val="00A574D0"/>
    <w:rsid w:val="00A6292B"/>
    <w:rsid w:val="00A64B9E"/>
    <w:rsid w:val="00A7083C"/>
    <w:rsid w:val="00A87E56"/>
    <w:rsid w:val="00A9150B"/>
    <w:rsid w:val="00AA1E12"/>
    <w:rsid w:val="00AB3172"/>
    <w:rsid w:val="00AB7F7A"/>
    <w:rsid w:val="00AC52AD"/>
    <w:rsid w:val="00AC68CC"/>
    <w:rsid w:val="00AD4661"/>
    <w:rsid w:val="00AD6584"/>
    <w:rsid w:val="00AE3D8A"/>
    <w:rsid w:val="00AF11C7"/>
    <w:rsid w:val="00AF1FBB"/>
    <w:rsid w:val="00B0556D"/>
    <w:rsid w:val="00B143E0"/>
    <w:rsid w:val="00B3596D"/>
    <w:rsid w:val="00B35F1B"/>
    <w:rsid w:val="00B37ACC"/>
    <w:rsid w:val="00B62F0A"/>
    <w:rsid w:val="00B63335"/>
    <w:rsid w:val="00B6626B"/>
    <w:rsid w:val="00B75E76"/>
    <w:rsid w:val="00B87088"/>
    <w:rsid w:val="00B9412D"/>
    <w:rsid w:val="00B963A4"/>
    <w:rsid w:val="00BB41F8"/>
    <w:rsid w:val="00BC3913"/>
    <w:rsid w:val="00BC629F"/>
    <w:rsid w:val="00BD483D"/>
    <w:rsid w:val="00BD4A6E"/>
    <w:rsid w:val="00BD7715"/>
    <w:rsid w:val="00BE139A"/>
    <w:rsid w:val="00BE6135"/>
    <w:rsid w:val="00BF1911"/>
    <w:rsid w:val="00BF3D93"/>
    <w:rsid w:val="00BF63F0"/>
    <w:rsid w:val="00BF7C6F"/>
    <w:rsid w:val="00C23709"/>
    <w:rsid w:val="00C27816"/>
    <w:rsid w:val="00C3564D"/>
    <w:rsid w:val="00C513C5"/>
    <w:rsid w:val="00C6356D"/>
    <w:rsid w:val="00C81725"/>
    <w:rsid w:val="00C842D5"/>
    <w:rsid w:val="00C851B4"/>
    <w:rsid w:val="00C86689"/>
    <w:rsid w:val="00C92F74"/>
    <w:rsid w:val="00C936F0"/>
    <w:rsid w:val="00C93A2E"/>
    <w:rsid w:val="00C97182"/>
    <w:rsid w:val="00C9790E"/>
    <w:rsid w:val="00CB144F"/>
    <w:rsid w:val="00CB1C89"/>
    <w:rsid w:val="00CB44A2"/>
    <w:rsid w:val="00CB4A52"/>
    <w:rsid w:val="00CC7F3B"/>
    <w:rsid w:val="00CD1F4C"/>
    <w:rsid w:val="00CE08C0"/>
    <w:rsid w:val="00CE19FB"/>
    <w:rsid w:val="00CE2898"/>
    <w:rsid w:val="00CE453F"/>
    <w:rsid w:val="00D01AE9"/>
    <w:rsid w:val="00D06B76"/>
    <w:rsid w:val="00D10254"/>
    <w:rsid w:val="00D120CF"/>
    <w:rsid w:val="00D132B2"/>
    <w:rsid w:val="00D14070"/>
    <w:rsid w:val="00D23C20"/>
    <w:rsid w:val="00D40C01"/>
    <w:rsid w:val="00D426A9"/>
    <w:rsid w:val="00D42D54"/>
    <w:rsid w:val="00D4446F"/>
    <w:rsid w:val="00D45B28"/>
    <w:rsid w:val="00D53248"/>
    <w:rsid w:val="00D63A41"/>
    <w:rsid w:val="00D86BC2"/>
    <w:rsid w:val="00D905C1"/>
    <w:rsid w:val="00DA1460"/>
    <w:rsid w:val="00DA1634"/>
    <w:rsid w:val="00DD15E4"/>
    <w:rsid w:val="00DD6434"/>
    <w:rsid w:val="00DE1E35"/>
    <w:rsid w:val="00DF44C9"/>
    <w:rsid w:val="00DF46D8"/>
    <w:rsid w:val="00E07B40"/>
    <w:rsid w:val="00E25BD1"/>
    <w:rsid w:val="00E32066"/>
    <w:rsid w:val="00E51384"/>
    <w:rsid w:val="00E56D4F"/>
    <w:rsid w:val="00E66C11"/>
    <w:rsid w:val="00E67F87"/>
    <w:rsid w:val="00E70FDC"/>
    <w:rsid w:val="00E81A64"/>
    <w:rsid w:val="00EA2E13"/>
    <w:rsid w:val="00EA471D"/>
    <w:rsid w:val="00EB24DD"/>
    <w:rsid w:val="00EB7185"/>
    <w:rsid w:val="00EC0B88"/>
    <w:rsid w:val="00EC64E0"/>
    <w:rsid w:val="00ED11BD"/>
    <w:rsid w:val="00EE2955"/>
    <w:rsid w:val="00EE4171"/>
    <w:rsid w:val="00EF0D41"/>
    <w:rsid w:val="00F048D8"/>
    <w:rsid w:val="00F10C91"/>
    <w:rsid w:val="00F16404"/>
    <w:rsid w:val="00F16CAC"/>
    <w:rsid w:val="00F22084"/>
    <w:rsid w:val="00F23547"/>
    <w:rsid w:val="00F26724"/>
    <w:rsid w:val="00F35072"/>
    <w:rsid w:val="00F35F61"/>
    <w:rsid w:val="00F373C4"/>
    <w:rsid w:val="00F43BA6"/>
    <w:rsid w:val="00F558AF"/>
    <w:rsid w:val="00F60304"/>
    <w:rsid w:val="00FB1018"/>
    <w:rsid w:val="00FB2D0F"/>
    <w:rsid w:val="00FB5AB0"/>
    <w:rsid w:val="00FB5F5A"/>
    <w:rsid w:val="00FC5325"/>
    <w:rsid w:val="00FC5B6F"/>
    <w:rsid w:val="00FF53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A62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rFonts w:ascii="Arial" w:hAnsi="Arial" w:cs="Arial"/>
      <w:lang w:eastAsia="ja-JP"/>
    </w:rPr>
  </w:style>
  <w:style w:type="paragraph" w:styleId="berschrift1">
    <w:name w:val="heading 1"/>
    <w:aliases w:val="- A. B. C."/>
    <w:basedOn w:val="Standard-Absatz"/>
    <w:next w:val="Einzug1nachberschrift1"/>
    <w:qFormat/>
    <w:rsid w:val="006E7E8E"/>
    <w:pPr>
      <w:keepNext/>
      <w:keepLines/>
      <w:numPr>
        <w:numId w:val="11"/>
      </w:numPr>
      <w:suppressAutoHyphens/>
      <w:spacing w:before="360"/>
      <w:jc w:val="left"/>
      <w:outlineLvl w:val="0"/>
    </w:pPr>
    <w:rPr>
      <w:b/>
    </w:rPr>
  </w:style>
  <w:style w:type="paragraph" w:styleId="berschrift2">
    <w:name w:val="heading 2"/>
    <w:aliases w:val="- I. II. III."/>
    <w:basedOn w:val="berschrift1"/>
    <w:next w:val="Einzug2nachberschift2-I"/>
    <w:qFormat/>
    <w:rsid w:val="006E7E8E"/>
    <w:pPr>
      <w:numPr>
        <w:ilvl w:val="1"/>
      </w:numPr>
      <w:spacing w:before="240"/>
      <w:outlineLvl w:val="1"/>
    </w:pPr>
    <w:rPr>
      <w:bCs/>
      <w:iCs/>
      <w:szCs w:val="22"/>
    </w:rPr>
  </w:style>
  <w:style w:type="paragraph" w:styleId="berschrift3">
    <w:name w:val="heading 3"/>
    <w:aliases w:val="- 1. 2. 3."/>
    <w:basedOn w:val="berschrift2"/>
    <w:next w:val="Einzug3nachberschrift3"/>
    <w:qFormat/>
    <w:rsid w:val="006E7E8E"/>
    <w:pPr>
      <w:numPr>
        <w:ilvl w:val="2"/>
      </w:numPr>
      <w:outlineLvl w:val="2"/>
    </w:pPr>
    <w:rPr>
      <w:bCs w:val="0"/>
    </w:rPr>
  </w:style>
  <w:style w:type="paragraph" w:styleId="berschrift4">
    <w:name w:val="heading 4"/>
    <w:aliases w:val="- a) b) c)"/>
    <w:basedOn w:val="berschrift3"/>
    <w:next w:val="Einzug4nachberschrift4ppaaa1"/>
    <w:qFormat/>
    <w:rsid w:val="006E7E8E"/>
    <w:pPr>
      <w:numPr>
        <w:ilvl w:val="3"/>
      </w:numPr>
      <w:spacing w:before="180"/>
      <w:outlineLvl w:val="3"/>
    </w:pPr>
    <w:rPr>
      <w:bCs/>
      <w:szCs w:val="28"/>
    </w:rPr>
  </w:style>
  <w:style w:type="paragraph" w:styleId="berschrift5">
    <w:name w:val="heading 5"/>
    <w:aliases w:val="- aa) bb) cc)"/>
    <w:basedOn w:val="berschrift4"/>
    <w:next w:val="Einzug4nachberschrift4ppaaa1"/>
    <w:qFormat/>
    <w:rsid w:val="006E7E8E"/>
    <w:pPr>
      <w:numPr>
        <w:ilvl w:val="4"/>
      </w:numPr>
      <w:outlineLvl w:val="4"/>
    </w:pPr>
    <w:rPr>
      <w:b w:val="0"/>
      <w:bCs w:val="0"/>
      <w:i/>
      <w:iCs w:val="0"/>
      <w:szCs w:val="26"/>
    </w:rPr>
  </w:style>
  <w:style w:type="paragraph" w:styleId="berschrift6">
    <w:name w:val="heading 6"/>
    <w:aliases w:val="- (1) (2) (3)"/>
    <w:basedOn w:val="berschrift5"/>
    <w:next w:val="Einzug4nachberschrift4ppaaa1"/>
    <w:qFormat/>
    <w:rsid w:val="006E7E8E"/>
    <w:pPr>
      <w:numPr>
        <w:ilvl w:val="5"/>
      </w:numPr>
      <w:spacing w:before="120"/>
      <w:outlineLvl w:val="5"/>
    </w:pPr>
    <w:rPr>
      <w:bCs/>
      <w:i w:val="0"/>
      <w:szCs w:val="22"/>
    </w:rPr>
  </w:style>
  <w:style w:type="paragraph" w:styleId="berschrift7">
    <w:name w:val="heading 7"/>
    <w:basedOn w:val="berschrift6"/>
    <w:next w:val="Einzug4nachberschrift4ppaaa1"/>
    <w:rsid w:val="006E7E8E"/>
    <w:pPr>
      <w:numPr>
        <w:ilvl w:val="6"/>
      </w:numPr>
      <w:spacing w:before="240" w:after="60"/>
      <w:outlineLvl w:val="6"/>
    </w:pPr>
    <w:rPr>
      <w:szCs w:val="24"/>
    </w:rPr>
  </w:style>
  <w:style w:type="paragraph" w:styleId="berschrift8">
    <w:name w:val="heading 8"/>
    <w:basedOn w:val="berschrift7"/>
    <w:next w:val="Einzug4nachberschrift4ppaaa1"/>
    <w:rsid w:val="006E7E8E"/>
    <w:pPr>
      <w:numPr>
        <w:ilvl w:val="7"/>
      </w:numPr>
      <w:outlineLvl w:val="7"/>
    </w:pPr>
    <w:rPr>
      <w:i/>
      <w:iCs/>
    </w:rPr>
  </w:style>
  <w:style w:type="paragraph" w:styleId="berschrift9">
    <w:name w:val="heading 9"/>
    <w:basedOn w:val="berschrift8"/>
    <w:next w:val="Einzug4nachberschrift4ppaaa1"/>
    <w:rsid w:val="006E7E8E"/>
    <w:pPr>
      <w:numPr>
        <w:ilvl w:val="8"/>
      </w:numPr>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Absatz">
    <w:name w:val="Standard-Absatz"/>
    <w:basedOn w:val="Standard"/>
    <w:rsid w:val="006E7E8E"/>
    <w:pPr>
      <w:spacing w:after="200" w:line="300" w:lineRule="atLeast"/>
      <w:jc w:val="both"/>
    </w:pPr>
  </w:style>
  <w:style w:type="paragraph" w:customStyle="1" w:styleId="Einzug1nachberschrift1">
    <w:name w:val="Einzug 1 (nach Überschrift 1)"/>
    <w:basedOn w:val="Standard-Absatz"/>
    <w:rsid w:val="006E7E8E"/>
    <w:pPr>
      <w:ind w:left="567"/>
    </w:pPr>
  </w:style>
  <w:style w:type="paragraph" w:customStyle="1" w:styleId="Einzug2nachberschift2-I">
    <w:name w:val="Einzug 2 (nach Überschift 2 - I)"/>
    <w:basedOn w:val="Einzug1nachberschrift1"/>
    <w:rsid w:val="006E7E8E"/>
    <w:pPr>
      <w:ind w:left="1134"/>
    </w:pPr>
  </w:style>
  <w:style w:type="paragraph" w:customStyle="1" w:styleId="Einzug3nachberschrift3">
    <w:name w:val="Einzug 3 (nach Überschrift 3)"/>
    <w:basedOn w:val="Einzug2nachberschift2-I"/>
    <w:rsid w:val="006E7E8E"/>
    <w:pPr>
      <w:ind w:left="1701"/>
    </w:pPr>
  </w:style>
  <w:style w:type="paragraph" w:customStyle="1" w:styleId="Einzug4nachberschrift4ppaaa1">
    <w:name w:val="Einzug 4 (nach Überschrift 4 pp a) aa) (1))"/>
    <w:basedOn w:val="Einzug3nachberschrift3"/>
    <w:rsid w:val="006E7E8E"/>
    <w:pPr>
      <w:ind w:left="2268"/>
    </w:pPr>
  </w:style>
  <w:style w:type="paragraph" w:customStyle="1" w:styleId="3Ebene">
    <w:name w:val="3. Ebene"/>
    <w:basedOn w:val="2Ebene"/>
    <w:next w:val="Einzug3nachberschrift3"/>
    <w:rsid w:val="00396E3F"/>
    <w:pPr>
      <w:ind w:left="1701"/>
      <w:outlineLvl w:val="2"/>
    </w:pPr>
  </w:style>
  <w:style w:type="paragraph" w:styleId="Fuzeile">
    <w:name w:val="footer"/>
    <w:basedOn w:val="Standard"/>
    <w:link w:val="FuzeileZchn"/>
    <w:uiPriority w:val="99"/>
    <w:rsid w:val="006E7E8E"/>
    <w:pPr>
      <w:tabs>
        <w:tab w:val="center" w:pos="4536"/>
        <w:tab w:val="right" w:pos="9072"/>
      </w:tabs>
    </w:pPr>
  </w:style>
  <w:style w:type="paragraph" w:styleId="Aufzhlungszeichen">
    <w:name w:val="List Bullet"/>
    <w:basedOn w:val="Standard-Absatz"/>
    <w:rsid w:val="006E7E8E"/>
    <w:pPr>
      <w:keepLines/>
      <w:numPr>
        <w:numId w:val="4"/>
      </w:numPr>
      <w:tabs>
        <w:tab w:val="clear" w:pos="567"/>
        <w:tab w:val="left" w:pos="425"/>
      </w:tabs>
      <w:spacing w:after="180"/>
    </w:pPr>
  </w:style>
  <w:style w:type="paragraph" w:styleId="Aufzhlungszeichen2">
    <w:name w:val="List Bullet 2"/>
    <w:aliases w:val="1"/>
    <w:basedOn w:val="Aufzhlungszeichen"/>
    <w:rsid w:val="006E7E8E"/>
    <w:pPr>
      <w:numPr>
        <w:numId w:val="5"/>
      </w:numPr>
      <w:tabs>
        <w:tab w:val="clear" w:pos="425"/>
        <w:tab w:val="left" w:pos="992"/>
      </w:tabs>
    </w:pPr>
  </w:style>
  <w:style w:type="paragraph" w:styleId="Aufzhlungszeichen3">
    <w:name w:val="List Bullet 3"/>
    <w:aliases w:val="2"/>
    <w:basedOn w:val="Aufzhlungszeichen2"/>
    <w:rsid w:val="006E7E8E"/>
    <w:pPr>
      <w:numPr>
        <w:numId w:val="6"/>
      </w:numPr>
      <w:tabs>
        <w:tab w:val="clear" w:pos="992"/>
        <w:tab w:val="left" w:pos="1559"/>
      </w:tabs>
    </w:pPr>
  </w:style>
  <w:style w:type="paragraph" w:customStyle="1" w:styleId="berschrift5aabbcc">
    <w:name w:val="Überschrift 5 aa) bb) cc)"/>
    <w:basedOn w:val="berschrift4"/>
    <w:next w:val="Einzug4nachberschrift4ppaaa1"/>
    <w:rsid w:val="00377E44"/>
  </w:style>
  <w:style w:type="paragraph" w:styleId="Aufzhlungszeichen4">
    <w:name w:val="List Bullet 4"/>
    <w:aliases w:val="3"/>
    <w:basedOn w:val="Aufzhlungszeichen3"/>
    <w:rsid w:val="006E7E8E"/>
    <w:pPr>
      <w:numPr>
        <w:numId w:val="7"/>
      </w:numPr>
      <w:tabs>
        <w:tab w:val="clear" w:pos="1134"/>
        <w:tab w:val="clear" w:pos="1559"/>
        <w:tab w:val="left" w:pos="1276"/>
        <w:tab w:val="left" w:pos="2126"/>
      </w:tabs>
    </w:pPr>
  </w:style>
  <w:style w:type="paragraph" w:styleId="Sprechblasentext">
    <w:name w:val="Balloon Text"/>
    <w:basedOn w:val="Standard"/>
    <w:semiHidden/>
    <w:rsid w:val="006E7E8E"/>
    <w:rPr>
      <w:rFonts w:ascii="Tahoma" w:hAnsi="Tahoma" w:cs="Tahoma"/>
      <w:sz w:val="16"/>
      <w:szCs w:val="16"/>
    </w:rPr>
  </w:style>
  <w:style w:type="paragraph" w:customStyle="1" w:styleId="V-Paragraph">
    <w:name w:val="V-Paragraph"/>
    <w:basedOn w:val="berschrift2"/>
    <w:next w:val="V-Absatz1"/>
    <w:rsid w:val="006E7E8E"/>
    <w:pPr>
      <w:numPr>
        <w:ilvl w:val="0"/>
        <w:numId w:val="0"/>
      </w:numPr>
      <w:jc w:val="center"/>
    </w:pPr>
  </w:style>
  <w:style w:type="paragraph" w:customStyle="1" w:styleId="1Ebene">
    <w:name w:val="1. Ebene"/>
    <w:basedOn w:val="Standard-Absatz"/>
    <w:next w:val="Einzug1nachberschrift1"/>
    <w:rsid w:val="00396E3F"/>
    <w:pPr>
      <w:keepLines/>
      <w:ind w:left="567" w:hanging="567"/>
      <w:outlineLvl w:val="0"/>
    </w:pPr>
  </w:style>
  <w:style w:type="paragraph" w:customStyle="1" w:styleId="4Ebene">
    <w:name w:val="4. Ebene"/>
    <w:basedOn w:val="3Ebene"/>
    <w:next w:val="Einzug4nachberschrift4ppaaa1"/>
    <w:rsid w:val="00396E3F"/>
    <w:pPr>
      <w:ind w:left="2268"/>
      <w:outlineLvl w:val="3"/>
    </w:pPr>
  </w:style>
  <w:style w:type="paragraph" w:customStyle="1" w:styleId="V-AbschnittI">
    <w:name w:val="V-Abschnitt I"/>
    <w:basedOn w:val="berschrift1"/>
    <w:next w:val="V-Paragraph"/>
    <w:rsid w:val="006E7E8E"/>
    <w:pPr>
      <w:numPr>
        <w:numId w:val="0"/>
      </w:numPr>
      <w:jc w:val="center"/>
    </w:pPr>
  </w:style>
  <w:style w:type="numbering" w:styleId="111111">
    <w:name w:val="Outline List 2"/>
    <w:basedOn w:val="KeineListe"/>
    <w:semiHidden/>
    <w:rsid w:val="008A62D6"/>
    <w:pPr>
      <w:numPr>
        <w:numId w:val="1"/>
      </w:numPr>
    </w:pPr>
  </w:style>
  <w:style w:type="numbering" w:styleId="1ai">
    <w:name w:val="Outline List 1"/>
    <w:basedOn w:val="KeineListe"/>
    <w:semiHidden/>
    <w:rsid w:val="008A62D6"/>
    <w:pPr>
      <w:numPr>
        <w:numId w:val="2"/>
      </w:numPr>
    </w:pPr>
  </w:style>
  <w:style w:type="paragraph" w:customStyle="1" w:styleId="2Ebene">
    <w:name w:val="2. Ebene"/>
    <w:basedOn w:val="1Ebene"/>
    <w:next w:val="Einzug2nachberschift2-I"/>
    <w:rsid w:val="00396E3F"/>
    <w:pPr>
      <w:ind w:left="1134"/>
      <w:outlineLvl w:val="1"/>
    </w:pPr>
  </w:style>
  <w:style w:type="paragraph" w:styleId="Anrede">
    <w:name w:val="Salutation"/>
    <w:basedOn w:val="Standard-Absatz"/>
    <w:next w:val="Standard-Absatz"/>
    <w:rsid w:val="006E7E8E"/>
    <w:pPr>
      <w:keepNext/>
      <w:keepLines/>
      <w:spacing w:before="240"/>
      <w:jc w:val="left"/>
    </w:pPr>
  </w:style>
  <w:style w:type="paragraph" w:styleId="Aufzhlungszeichen5">
    <w:name w:val="List Bullet 5"/>
    <w:aliases w:val="4"/>
    <w:basedOn w:val="Aufzhlungszeichen4"/>
    <w:rsid w:val="006E7E8E"/>
    <w:pPr>
      <w:numPr>
        <w:numId w:val="8"/>
      </w:numPr>
      <w:tabs>
        <w:tab w:val="clear" w:pos="2126"/>
        <w:tab w:val="left" w:pos="2693"/>
      </w:tabs>
    </w:pPr>
  </w:style>
  <w:style w:type="paragraph" w:customStyle="1" w:styleId="Standard-AbsohneEndeabstand">
    <w:name w:val="Standard-Abs. (ohne Endeabstand)"/>
    <w:basedOn w:val="Standard-Absatz"/>
    <w:rsid w:val="006E7E8E"/>
    <w:pPr>
      <w:spacing w:after="0"/>
    </w:pPr>
  </w:style>
  <w:style w:type="paragraph" w:styleId="Titel">
    <w:name w:val="Title"/>
    <w:basedOn w:val="Standard-Absatz"/>
    <w:rsid w:val="006E7E8E"/>
    <w:pPr>
      <w:keepNext/>
      <w:keepLines/>
      <w:suppressAutoHyphens/>
      <w:spacing w:before="240"/>
      <w:jc w:val="center"/>
    </w:pPr>
    <w:rPr>
      <w:b/>
      <w:bCs/>
      <w:kern w:val="28"/>
      <w:sz w:val="22"/>
      <w:szCs w:val="22"/>
    </w:rPr>
  </w:style>
  <w:style w:type="paragraph" w:styleId="Untertitel">
    <w:name w:val="Subtitle"/>
    <w:basedOn w:val="Titel"/>
    <w:rsid w:val="006E7E8E"/>
    <w:pPr>
      <w:spacing w:before="120"/>
    </w:pPr>
    <w:rPr>
      <w:sz w:val="20"/>
      <w:szCs w:val="20"/>
    </w:rPr>
  </w:style>
  <w:style w:type="numbering" w:styleId="ArtikelAbschnitt">
    <w:name w:val="Outline List 3"/>
    <w:basedOn w:val="KeineListe"/>
    <w:semiHidden/>
    <w:rsid w:val="008A62D6"/>
    <w:pPr>
      <w:numPr>
        <w:numId w:val="3"/>
      </w:numPr>
    </w:pPr>
  </w:style>
  <w:style w:type="character" w:styleId="BesuchterHyperlink">
    <w:name w:val="FollowedHyperlink"/>
    <w:basedOn w:val="Absatz-Standardschriftart"/>
    <w:semiHidden/>
    <w:rsid w:val="008A62D6"/>
    <w:rPr>
      <w:rFonts w:ascii="Arial" w:hAnsi="Arial" w:cs="Arial"/>
      <w:color w:val="800080"/>
      <w:u w:val="single"/>
    </w:rPr>
  </w:style>
  <w:style w:type="paragraph" w:styleId="Blocktext">
    <w:name w:val="Block Text"/>
    <w:basedOn w:val="Standard"/>
    <w:semiHidden/>
    <w:rsid w:val="008A62D6"/>
    <w:pPr>
      <w:spacing w:after="120"/>
      <w:ind w:left="1440" w:right="1440"/>
    </w:pPr>
  </w:style>
  <w:style w:type="paragraph" w:styleId="Datum">
    <w:name w:val="Date"/>
    <w:basedOn w:val="Standard"/>
    <w:next w:val="Standard"/>
    <w:semiHidden/>
    <w:rsid w:val="008A62D6"/>
  </w:style>
  <w:style w:type="paragraph" w:styleId="E-Mail-Signatur">
    <w:name w:val="E-mail Signature"/>
    <w:basedOn w:val="Standard"/>
    <w:semiHidden/>
    <w:rsid w:val="008A62D6"/>
  </w:style>
  <w:style w:type="paragraph" w:styleId="Fu-Endnotenberschrift">
    <w:name w:val="Note Heading"/>
    <w:basedOn w:val="Standard"/>
    <w:next w:val="Standard"/>
    <w:semiHidden/>
    <w:rsid w:val="008A62D6"/>
  </w:style>
  <w:style w:type="paragraph" w:styleId="Gruformel">
    <w:name w:val="Closing"/>
    <w:basedOn w:val="Standard"/>
    <w:rsid w:val="006E7E8E"/>
    <w:pPr>
      <w:keepNext/>
      <w:keepLines/>
      <w:spacing w:after="600"/>
    </w:pPr>
  </w:style>
  <w:style w:type="paragraph" w:styleId="HTMLAdresse">
    <w:name w:val="HTML Address"/>
    <w:basedOn w:val="Standard"/>
    <w:semiHidden/>
    <w:rsid w:val="008A62D6"/>
    <w:rPr>
      <w:i/>
      <w:iCs/>
    </w:rPr>
  </w:style>
  <w:style w:type="character" w:styleId="HTMLAkronym">
    <w:name w:val="HTML Acronym"/>
    <w:basedOn w:val="Absatz-Standardschriftart"/>
    <w:semiHidden/>
    <w:rsid w:val="008A62D6"/>
    <w:rPr>
      <w:rFonts w:ascii="Arial" w:hAnsi="Arial" w:cs="Arial"/>
    </w:rPr>
  </w:style>
  <w:style w:type="character" w:styleId="HTMLBeispiel">
    <w:name w:val="HTML Sample"/>
    <w:basedOn w:val="Absatz-Standardschriftart"/>
    <w:semiHidden/>
    <w:rsid w:val="008A62D6"/>
    <w:rPr>
      <w:rFonts w:ascii="Courier New" w:hAnsi="Courier New" w:cs="Courier New"/>
    </w:rPr>
  </w:style>
  <w:style w:type="character" w:styleId="HTMLCode">
    <w:name w:val="HTML Code"/>
    <w:basedOn w:val="Absatz-Standardschriftart"/>
    <w:semiHidden/>
    <w:rsid w:val="008A62D6"/>
    <w:rPr>
      <w:rFonts w:ascii="Courier New" w:hAnsi="Courier New" w:cs="Courier New"/>
      <w:sz w:val="20"/>
      <w:szCs w:val="20"/>
    </w:rPr>
  </w:style>
  <w:style w:type="character" w:styleId="HTMLDefinition">
    <w:name w:val="HTML Definition"/>
    <w:basedOn w:val="Absatz-Standardschriftart"/>
    <w:semiHidden/>
    <w:rsid w:val="008A62D6"/>
    <w:rPr>
      <w:rFonts w:ascii="Arial" w:hAnsi="Arial" w:cs="Arial"/>
      <w:i/>
      <w:iCs/>
    </w:rPr>
  </w:style>
  <w:style w:type="character" w:styleId="HTMLSchreibmaschine">
    <w:name w:val="HTML Typewriter"/>
    <w:basedOn w:val="Absatz-Standardschriftart"/>
    <w:semiHidden/>
    <w:rsid w:val="008A62D6"/>
    <w:rPr>
      <w:rFonts w:ascii="Courier New" w:hAnsi="Courier New" w:cs="Courier New"/>
      <w:sz w:val="20"/>
      <w:szCs w:val="20"/>
    </w:rPr>
  </w:style>
  <w:style w:type="character" w:styleId="HTMLTastatur">
    <w:name w:val="HTML Keyboard"/>
    <w:basedOn w:val="Absatz-Standardschriftart"/>
    <w:semiHidden/>
    <w:rsid w:val="008A62D6"/>
    <w:rPr>
      <w:rFonts w:ascii="Courier New" w:hAnsi="Courier New" w:cs="Courier New"/>
      <w:sz w:val="20"/>
      <w:szCs w:val="20"/>
    </w:rPr>
  </w:style>
  <w:style w:type="character" w:styleId="HTMLVariable">
    <w:name w:val="HTML Variable"/>
    <w:basedOn w:val="Absatz-Standardschriftart"/>
    <w:semiHidden/>
    <w:rsid w:val="008A62D6"/>
    <w:rPr>
      <w:rFonts w:ascii="Arial" w:hAnsi="Arial" w:cs="Arial"/>
      <w:i/>
      <w:iCs/>
    </w:rPr>
  </w:style>
  <w:style w:type="paragraph" w:styleId="HTMLVorformatiert">
    <w:name w:val="HTML Preformatted"/>
    <w:basedOn w:val="Standard"/>
    <w:semiHidden/>
    <w:rsid w:val="008A62D6"/>
    <w:rPr>
      <w:rFonts w:ascii="Courier New" w:hAnsi="Courier New" w:cs="Courier New"/>
    </w:rPr>
  </w:style>
  <w:style w:type="character" w:styleId="HTMLZitat">
    <w:name w:val="HTML Cite"/>
    <w:basedOn w:val="Absatz-Standardschriftart"/>
    <w:semiHidden/>
    <w:rsid w:val="008A62D6"/>
    <w:rPr>
      <w:rFonts w:ascii="Arial" w:hAnsi="Arial" w:cs="Arial"/>
      <w:i/>
      <w:iCs/>
    </w:rPr>
  </w:style>
  <w:style w:type="character" w:styleId="Hyperlink">
    <w:name w:val="Hyperlink"/>
    <w:basedOn w:val="Absatz-Standardschriftart"/>
    <w:semiHidden/>
    <w:rsid w:val="008A62D6"/>
    <w:rPr>
      <w:rFonts w:ascii="Arial" w:hAnsi="Arial" w:cs="Arial"/>
      <w:color w:val="0000FF"/>
      <w:u w:val="single"/>
    </w:rPr>
  </w:style>
  <w:style w:type="paragraph" w:styleId="Liste">
    <w:name w:val="List"/>
    <w:basedOn w:val="Standard"/>
    <w:semiHidden/>
    <w:rsid w:val="008A62D6"/>
    <w:pPr>
      <w:ind w:left="283" w:hanging="283"/>
    </w:pPr>
  </w:style>
  <w:style w:type="paragraph" w:styleId="Liste2">
    <w:name w:val="List 2"/>
    <w:basedOn w:val="Standard"/>
    <w:semiHidden/>
    <w:rsid w:val="008A62D6"/>
    <w:pPr>
      <w:ind w:left="566" w:hanging="283"/>
    </w:pPr>
  </w:style>
  <w:style w:type="paragraph" w:styleId="Liste3">
    <w:name w:val="List 3"/>
    <w:basedOn w:val="Standard"/>
    <w:semiHidden/>
    <w:rsid w:val="008A62D6"/>
    <w:pPr>
      <w:ind w:left="849" w:hanging="283"/>
    </w:pPr>
  </w:style>
  <w:style w:type="paragraph" w:styleId="Liste4">
    <w:name w:val="List 4"/>
    <w:basedOn w:val="Standard"/>
    <w:semiHidden/>
    <w:rsid w:val="008A62D6"/>
    <w:pPr>
      <w:ind w:left="1132" w:hanging="283"/>
    </w:pPr>
  </w:style>
  <w:style w:type="paragraph" w:styleId="Liste5">
    <w:name w:val="List 5"/>
    <w:basedOn w:val="Standard"/>
    <w:semiHidden/>
    <w:rsid w:val="008A62D6"/>
    <w:pPr>
      <w:ind w:left="1415" w:hanging="283"/>
    </w:pPr>
  </w:style>
  <w:style w:type="paragraph" w:styleId="Listenfortsetzung">
    <w:name w:val="List Continue"/>
    <w:basedOn w:val="Standard"/>
    <w:semiHidden/>
    <w:rsid w:val="008A62D6"/>
    <w:pPr>
      <w:spacing w:after="120"/>
      <w:ind w:left="283"/>
    </w:pPr>
  </w:style>
  <w:style w:type="paragraph" w:styleId="Listenfortsetzung2">
    <w:name w:val="List Continue 2"/>
    <w:basedOn w:val="Standard"/>
    <w:semiHidden/>
    <w:rsid w:val="008A62D6"/>
    <w:pPr>
      <w:spacing w:after="120"/>
      <w:ind w:left="566"/>
    </w:pPr>
  </w:style>
  <w:style w:type="paragraph" w:styleId="Listenfortsetzung3">
    <w:name w:val="List Continue 3"/>
    <w:basedOn w:val="Standard"/>
    <w:semiHidden/>
    <w:rsid w:val="008A62D6"/>
    <w:pPr>
      <w:spacing w:after="120"/>
      <w:ind w:left="849"/>
    </w:pPr>
  </w:style>
  <w:style w:type="paragraph" w:styleId="Listenfortsetzung4">
    <w:name w:val="List Continue 4"/>
    <w:basedOn w:val="Standard"/>
    <w:semiHidden/>
    <w:rsid w:val="008A62D6"/>
    <w:pPr>
      <w:spacing w:after="120"/>
      <w:ind w:left="1132"/>
    </w:pPr>
  </w:style>
  <w:style w:type="paragraph" w:styleId="Listenfortsetzung5">
    <w:name w:val="List Continue 5"/>
    <w:basedOn w:val="Standard"/>
    <w:semiHidden/>
    <w:rsid w:val="008A62D6"/>
    <w:pPr>
      <w:spacing w:after="120"/>
      <w:ind w:left="1415"/>
    </w:pPr>
  </w:style>
  <w:style w:type="paragraph" w:styleId="Listennummer">
    <w:name w:val="List Number"/>
    <w:basedOn w:val="Standard-Absatz"/>
    <w:rsid w:val="006E7E8E"/>
    <w:pPr>
      <w:numPr>
        <w:numId w:val="9"/>
      </w:numPr>
      <w:tabs>
        <w:tab w:val="left" w:pos="284"/>
      </w:tabs>
    </w:pPr>
  </w:style>
  <w:style w:type="paragraph" w:styleId="Listennummer2">
    <w:name w:val="List Number 2"/>
    <w:basedOn w:val="Listennummer"/>
    <w:rsid w:val="006E7E8E"/>
    <w:pPr>
      <w:numPr>
        <w:ilvl w:val="1"/>
        <w:numId w:val="10"/>
      </w:numPr>
      <w:tabs>
        <w:tab w:val="clear" w:pos="284"/>
        <w:tab w:val="clear" w:pos="1134"/>
      </w:tabs>
    </w:pPr>
  </w:style>
  <w:style w:type="paragraph" w:styleId="Listennummer3">
    <w:name w:val="List Number 3"/>
    <w:basedOn w:val="Listennummer2"/>
    <w:rsid w:val="006E7E8E"/>
    <w:pPr>
      <w:numPr>
        <w:ilvl w:val="2"/>
      </w:numPr>
      <w:tabs>
        <w:tab w:val="left" w:pos="567"/>
        <w:tab w:val="left" w:pos="851"/>
      </w:tabs>
    </w:pPr>
  </w:style>
  <w:style w:type="paragraph" w:styleId="Listennummer4">
    <w:name w:val="List Number 4"/>
    <w:basedOn w:val="Listennummer3"/>
    <w:rsid w:val="006E7E8E"/>
    <w:pPr>
      <w:numPr>
        <w:ilvl w:val="3"/>
      </w:numPr>
      <w:tabs>
        <w:tab w:val="clear" w:pos="851"/>
        <w:tab w:val="clear" w:pos="2268"/>
      </w:tabs>
    </w:pPr>
  </w:style>
  <w:style w:type="paragraph" w:styleId="Listennummer5">
    <w:name w:val="List Number 5"/>
    <w:basedOn w:val="Listennummer4"/>
    <w:rsid w:val="006E7E8E"/>
    <w:pPr>
      <w:numPr>
        <w:ilvl w:val="4"/>
      </w:numPr>
      <w:tabs>
        <w:tab w:val="left" w:pos="1418"/>
      </w:tabs>
    </w:pPr>
  </w:style>
  <w:style w:type="paragraph" w:styleId="Nachrichtenkopf">
    <w:name w:val="Message Header"/>
    <w:basedOn w:val="Standard"/>
    <w:semiHidden/>
    <w:rsid w:val="008A62D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urText">
    <w:name w:val="Plain Text"/>
    <w:basedOn w:val="Standard"/>
    <w:semiHidden/>
    <w:rsid w:val="008A62D6"/>
    <w:rPr>
      <w:rFonts w:ascii="Courier New" w:hAnsi="Courier New" w:cs="Courier New"/>
    </w:rPr>
  </w:style>
  <w:style w:type="character" w:styleId="Seitenzahl">
    <w:name w:val="page number"/>
    <w:rsid w:val="006E7E8E"/>
    <w:rPr>
      <w:rFonts w:ascii="Arial" w:hAnsi="Arial"/>
    </w:rPr>
  </w:style>
  <w:style w:type="paragraph" w:styleId="StandardWeb">
    <w:name w:val="Normal (Web)"/>
    <w:basedOn w:val="Standard"/>
    <w:rsid w:val="006E7E8E"/>
    <w:rPr>
      <w:szCs w:val="24"/>
    </w:rPr>
  </w:style>
  <w:style w:type="paragraph" w:styleId="Standardeinzug">
    <w:name w:val="Normal Indent"/>
    <w:basedOn w:val="Standard-Absatz"/>
    <w:rsid w:val="006E7E8E"/>
    <w:pPr>
      <w:ind w:left="567" w:hanging="567"/>
    </w:pPr>
  </w:style>
  <w:style w:type="table" w:styleId="Tabelle3D-Effekt1">
    <w:name w:val="Table 3D effects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8A62D6"/>
    <w:pPr>
      <w:spacing w:after="120"/>
    </w:pPr>
  </w:style>
  <w:style w:type="paragraph" w:styleId="Textkrper2">
    <w:name w:val="Body Text 2"/>
    <w:basedOn w:val="Standard"/>
    <w:semiHidden/>
    <w:rsid w:val="008A62D6"/>
    <w:pPr>
      <w:spacing w:after="120" w:line="480" w:lineRule="auto"/>
    </w:pPr>
  </w:style>
  <w:style w:type="paragraph" w:styleId="Textkrper3">
    <w:name w:val="Body Text 3"/>
    <w:basedOn w:val="Standard"/>
    <w:semiHidden/>
    <w:rsid w:val="008A62D6"/>
    <w:pPr>
      <w:spacing w:after="120"/>
    </w:pPr>
    <w:rPr>
      <w:sz w:val="16"/>
      <w:szCs w:val="16"/>
    </w:rPr>
  </w:style>
  <w:style w:type="paragraph" w:styleId="Textkrper-Einzug2">
    <w:name w:val="Body Text Indent 2"/>
    <w:basedOn w:val="Standard"/>
    <w:semiHidden/>
    <w:rsid w:val="008A62D6"/>
    <w:pPr>
      <w:spacing w:after="120" w:line="480" w:lineRule="auto"/>
      <w:ind w:left="283"/>
    </w:pPr>
  </w:style>
  <w:style w:type="paragraph" w:styleId="Textkrper-Einzug3">
    <w:name w:val="Body Text Indent 3"/>
    <w:basedOn w:val="Standard"/>
    <w:semiHidden/>
    <w:rsid w:val="008A62D6"/>
    <w:pPr>
      <w:spacing w:after="120"/>
      <w:ind w:left="283"/>
    </w:pPr>
    <w:rPr>
      <w:sz w:val="16"/>
      <w:szCs w:val="16"/>
    </w:rPr>
  </w:style>
  <w:style w:type="paragraph" w:styleId="Textkrper-Erstzeileneinzug">
    <w:name w:val="Body Text First Indent"/>
    <w:basedOn w:val="Textkrper"/>
    <w:semiHidden/>
    <w:rsid w:val="008A62D6"/>
    <w:pPr>
      <w:ind w:firstLine="210"/>
    </w:pPr>
  </w:style>
  <w:style w:type="paragraph" w:styleId="Textkrper-Zeileneinzug">
    <w:name w:val="Body Text Indent"/>
    <w:basedOn w:val="Standard"/>
    <w:semiHidden/>
    <w:rsid w:val="008A62D6"/>
    <w:pPr>
      <w:spacing w:after="120"/>
      <w:ind w:left="283"/>
    </w:pPr>
  </w:style>
  <w:style w:type="paragraph" w:styleId="Textkrper-Erstzeileneinzug2">
    <w:name w:val="Body Text First Indent 2"/>
    <w:basedOn w:val="Textkrper-Zeileneinzug"/>
    <w:semiHidden/>
    <w:rsid w:val="008A62D6"/>
    <w:pPr>
      <w:ind w:firstLine="210"/>
    </w:pPr>
  </w:style>
  <w:style w:type="paragraph" w:styleId="Umschlagabsenderadresse">
    <w:name w:val="envelope return"/>
    <w:basedOn w:val="Standard"/>
    <w:semiHidden/>
    <w:rsid w:val="008A62D6"/>
  </w:style>
  <w:style w:type="paragraph" w:styleId="Umschlagadresse">
    <w:name w:val="envelope address"/>
    <w:basedOn w:val="Standard"/>
    <w:semiHidden/>
    <w:rsid w:val="008A62D6"/>
    <w:pPr>
      <w:framePr w:w="4320" w:h="2160" w:hRule="exact" w:hSpace="141" w:wrap="auto" w:hAnchor="page" w:xAlign="center" w:yAlign="bottom"/>
      <w:ind w:left="1"/>
    </w:pPr>
    <w:rPr>
      <w:sz w:val="24"/>
      <w:szCs w:val="24"/>
    </w:rPr>
  </w:style>
  <w:style w:type="paragraph" w:styleId="Unterschrift">
    <w:name w:val="Signature"/>
    <w:basedOn w:val="Standard"/>
    <w:semiHidden/>
    <w:rsid w:val="008A62D6"/>
    <w:pPr>
      <w:ind w:left="4252"/>
    </w:pPr>
  </w:style>
  <w:style w:type="character" w:styleId="Zeilennummer">
    <w:name w:val="line number"/>
    <w:basedOn w:val="Absatz-Standardschriftart"/>
    <w:semiHidden/>
    <w:rsid w:val="008A62D6"/>
    <w:rPr>
      <w:rFonts w:ascii="Arial" w:hAnsi="Arial" w:cs="Arial"/>
    </w:rPr>
  </w:style>
  <w:style w:type="character" w:styleId="Fett">
    <w:name w:val="Strong"/>
    <w:basedOn w:val="Absatz-Standardschriftart"/>
    <w:qFormat/>
    <w:rsid w:val="00396E3F"/>
    <w:rPr>
      <w:rFonts w:ascii="Arial" w:hAnsi="Arial" w:cs="Arial"/>
      <w:b/>
      <w:bCs/>
    </w:rPr>
  </w:style>
  <w:style w:type="paragraph" w:styleId="Kopfzeile">
    <w:name w:val="header"/>
    <w:basedOn w:val="Standard"/>
    <w:link w:val="KopfzeileZchn"/>
    <w:rsid w:val="00B35F1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enter" w:pos="4253"/>
        <w:tab w:val="right" w:pos="8504"/>
      </w:tabs>
    </w:pPr>
  </w:style>
  <w:style w:type="paragraph" w:customStyle="1" w:styleId="berschrift6123">
    <w:name w:val="Überschrift 6 (1) (2) (3)"/>
    <w:basedOn w:val="berschrift4"/>
    <w:next w:val="Einzug4nachberschrift4ppaaa1"/>
    <w:rsid w:val="00377E44"/>
  </w:style>
  <w:style w:type="paragraph" w:customStyle="1" w:styleId="Adresse">
    <w:name w:val="Adresse"/>
    <w:basedOn w:val="Standard"/>
    <w:rsid w:val="006E7E8E"/>
  </w:style>
  <w:style w:type="paragraph" w:customStyle="1" w:styleId="Betreff">
    <w:name w:val="Betreff"/>
    <w:basedOn w:val="Standard-Absatz"/>
    <w:next w:val="Standard"/>
    <w:rsid w:val="006E7E8E"/>
    <w:pPr>
      <w:keepNext/>
      <w:keepLines/>
      <w:tabs>
        <w:tab w:val="left" w:pos="0"/>
      </w:tabs>
      <w:suppressAutoHyphens/>
      <w:spacing w:before="480" w:after="0"/>
      <w:jc w:val="left"/>
    </w:pPr>
    <w:rPr>
      <w:b/>
      <w:bCs/>
    </w:rPr>
  </w:style>
  <w:style w:type="paragraph" w:customStyle="1" w:styleId="Bezug">
    <w:name w:val="Bezug"/>
    <w:basedOn w:val="Betreff"/>
    <w:next w:val="Anrede"/>
    <w:rsid w:val="006E7E8E"/>
    <w:pPr>
      <w:spacing w:before="120" w:after="240"/>
      <w:ind w:left="567" w:hanging="567"/>
    </w:pPr>
    <w:rPr>
      <w:szCs w:val="22"/>
    </w:rPr>
  </w:style>
  <w:style w:type="paragraph" w:customStyle="1" w:styleId="Standard-Abszusammengehalten">
    <w:name w:val="Standard-Abs. zusammengehalten"/>
    <w:basedOn w:val="Standard-Absatz"/>
    <w:next w:val="Standard-Absatz"/>
    <w:rsid w:val="006E7E8E"/>
    <w:pPr>
      <w:keepNext/>
      <w:keepLines/>
    </w:pPr>
  </w:style>
  <w:style w:type="paragraph" w:customStyle="1" w:styleId="V-Absatz1">
    <w:name w:val="V-Absatz 1"/>
    <w:basedOn w:val="Standard-Absatz"/>
    <w:next w:val="Standard"/>
    <w:rsid w:val="006E7E8E"/>
    <w:pPr>
      <w:keepLines/>
      <w:ind w:left="567" w:hanging="567"/>
    </w:pPr>
  </w:style>
  <w:style w:type="paragraph" w:customStyle="1" w:styleId="V-Absatzpp">
    <w:name w:val="V-Absatz pp"/>
    <w:basedOn w:val="V-Absatz1"/>
    <w:rsid w:val="006E7E8E"/>
  </w:style>
  <w:style w:type="paragraph" w:customStyle="1" w:styleId="V-AbsatzoN">
    <w:name w:val="V-Absatz oN"/>
    <w:basedOn w:val="V-Absatzpp"/>
    <w:next w:val="V-Absatzpp"/>
    <w:rsid w:val="006E7E8E"/>
    <w:pPr>
      <w:ind w:firstLine="0"/>
    </w:pPr>
  </w:style>
  <w:style w:type="paragraph" w:customStyle="1" w:styleId="V-UAbs1">
    <w:name w:val="V-UAbs 1"/>
    <w:basedOn w:val="V-Absatz1"/>
    <w:next w:val="Standard"/>
    <w:rsid w:val="006E7E8E"/>
    <w:pPr>
      <w:ind w:left="1134"/>
    </w:pPr>
  </w:style>
  <w:style w:type="paragraph" w:customStyle="1" w:styleId="V-UabsoN">
    <w:name w:val="V-Uabs oN"/>
    <w:basedOn w:val="V-UAbs1"/>
    <w:next w:val="V-Absatzpp"/>
    <w:rsid w:val="006E7E8E"/>
    <w:pPr>
      <w:ind w:firstLine="0"/>
    </w:pPr>
  </w:style>
  <w:style w:type="paragraph" w:customStyle="1" w:styleId="V-UAbspp">
    <w:name w:val="V-UAbs pp"/>
    <w:basedOn w:val="V-UAbs1"/>
    <w:rsid w:val="006E7E8E"/>
  </w:style>
  <w:style w:type="character" w:customStyle="1" w:styleId="KopfzeileZchn">
    <w:name w:val="Kopfzeile Zchn"/>
    <w:basedOn w:val="Absatz-Standardschriftart"/>
    <w:link w:val="Kopfzeile"/>
    <w:rsid w:val="00B35F1B"/>
    <w:rPr>
      <w:rFonts w:ascii="Arial" w:hAnsi="Arial" w:cs="Arial"/>
      <w:lang w:eastAsia="ja-JP"/>
    </w:rPr>
  </w:style>
  <w:style w:type="paragraph" w:styleId="Abbildungsverzeichnis">
    <w:name w:val="table of figures"/>
    <w:basedOn w:val="Standard"/>
    <w:next w:val="Standard"/>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pPr>
  </w:style>
  <w:style w:type="paragraph" w:styleId="Beschriftung">
    <w:name w:val="caption"/>
    <w:basedOn w:val="Standard"/>
    <w:next w:val="Standard"/>
    <w:semiHidden/>
    <w:unhideWhenUsed/>
    <w:qFormat/>
    <w:rsid w:val="00B62F0A"/>
    <w:pPr>
      <w:spacing w:after="200"/>
    </w:pPr>
    <w:rPr>
      <w:b/>
      <w:bCs/>
      <w:color w:val="4F81BD" w:themeColor="accent1"/>
      <w:sz w:val="18"/>
      <w:szCs w:val="18"/>
    </w:rPr>
  </w:style>
  <w:style w:type="character" w:styleId="Buchtitel">
    <w:name w:val="Book Title"/>
    <w:basedOn w:val="Absatz-Standardschriftart"/>
    <w:uiPriority w:val="33"/>
    <w:rsid w:val="00B62F0A"/>
    <w:rPr>
      <w:rFonts w:ascii="Arial" w:hAnsi="Arial" w:cs="Arial"/>
      <w:b/>
      <w:bCs/>
      <w:smallCaps/>
      <w:spacing w:val="5"/>
    </w:rPr>
  </w:style>
  <w:style w:type="paragraph" w:styleId="Dokumentstruktur">
    <w:name w:val="Document Map"/>
    <w:basedOn w:val="Standard"/>
    <w:link w:val="DokumentstrukturZchn"/>
    <w:rsid w:val="00B62F0A"/>
    <w:rPr>
      <w:rFonts w:ascii="Tahoma" w:hAnsi="Tahoma" w:cs="Tahoma"/>
      <w:sz w:val="16"/>
      <w:szCs w:val="16"/>
    </w:rPr>
  </w:style>
  <w:style w:type="character" w:customStyle="1" w:styleId="DokumentstrukturZchn">
    <w:name w:val="Dokumentstruktur Zchn"/>
    <w:basedOn w:val="Absatz-Standardschriftart"/>
    <w:link w:val="Dokumentstruktur"/>
    <w:rsid w:val="00B62F0A"/>
    <w:rPr>
      <w:rFonts w:ascii="Tahoma" w:hAnsi="Tahoma" w:cs="Tahoma"/>
      <w:sz w:val="16"/>
      <w:szCs w:val="16"/>
      <w:lang w:eastAsia="ja-JP"/>
    </w:rPr>
  </w:style>
  <w:style w:type="table" w:styleId="DunkleListe">
    <w:name w:val="Dark List"/>
    <w:basedOn w:val="NormaleTabelle"/>
    <w:uiPriority w:val="70"/>
    <w:rsid w:val="00B62F0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62F0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62F0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62F0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62F0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62F0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62F0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rsid w:val="00B62F0A"/>
  </w:style>
  <w:style w:type="character" w:customStyle="1" w:styleId="EndnotentextZchn">
    <w:name w:val="Endnotentext Zchn"/>
    <w:basedOn w:val="Absatz-Standardschriftart"/>
    <w:link w:val="Endnotentext"/>
    <w:rsid w:val="00B62F0A"/>
    <w:rPr>
      <w:rFonts w:ascii="Arial" w:hAnsi="Arial" w:cs="Arial"/>
      <w:lang w:eastAsia="ja-JP"/>
    </w:rPr>
  </w:style>
  <w:style w:type="character" w:styleId="Endnotenzeichen">
    <w:name w:val="endnote reference"/>
    <w:basedOn w:val="Absatz-Standardschriftart"/>
    <w:rsid w:val="00B62F0A"/>
    <w:rPr>
      <w:rFonts w:ascii="Arial" w:hAnsi="Arial" w:cs="Arial"/>
      <w:vertAlign w:val="superscript"/>
    </w:rPr>
  </w:style>
  <w:style w:type="table" w:styleId="FarbigeListe">
    <w:name w:val="Colorful List"/>
    <w:basedOn w:val="NormaleTabelle"/>
    <w:uiPriority w:val="72"/>
    <w:rsid w:val="00B62F0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62F0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B62F0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B62F0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B62F0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B62F0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B62F0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rsid w:val="00B62F0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B62F0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B62F0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B62F0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B62F0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B62F0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B62F0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notentext">
    <w:name w:val="footnote text"/>
    <w:basedOn w:val="Standard"/>
    <w:link w:val="FunotentextZchn"/>
    <w:rsid w:val="00B62F0A"/>
  </w:style>
  <w:style w:type="character" w:customStyle="1" w:styleId="FunotentextZchn">
    <w:name w:val="Fußnotentext Zchn"/>
    <w:basedOn w:val="Absatz-Standardschriftart"/>
    <w:link w:val="Funotentext"/>
    <w:rsid w:val="00B62F0A"/>
    <w:rPr>
      <w:rFonts w:ascii="Arial" w:hAnsi="Arial" w:cs="Arial"/>
      <w:lang w:eastAsia="ja-JP"/>
    </w:rPr>
  </w:style>
  <w:style w:type="character" w:styleId="Funotenzeichen">
    <w:name w:val="footnote reference"/>
    <w:basedOn w:val="Absatz-Standardschriftart"/>
    <w:rsid w:val="00B62F0A"/>
    <w:rPr>
      <w:rFonts w:ascii="Arial" w:hAnsi="Arial" w:cs="Arial"/>
      <w:vertAlign w:val="superscript"/>
    </w:rPr>
  </w:style>
  <w:style w:type="table" w:styleId="HelleListe">
    <w:name w:val="Light List"/>
    <w:basedOn w:val="NormaleTabelle"/>
    <w:uiPriority w:val="61"/>
    <w:rsid w:val="00B62F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B62F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B62F0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B62F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B62F0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B62F0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B62F0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rsid w:val="00B62F0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B62F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B62F0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B62F0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B62F0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B62F0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B62F0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rsid w:val="00B62F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B62F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B62F0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B62F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B62F0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B62F0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B62F0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ervorhebung">
    <w:name w:val="Emphasis"/>
    <w:basedOn w:val="Absatz-Standardschriftart"/>
    <w:rsid w:val="00B62F0A"/>
    <w:rPr>
      <w:rFonts w:ascii="Arial" w:hAnsi="Arial" w:cs="Arial"/>
      <w:i/>
      <w:iCs/>
    </w:rPr>
  </w:style>
  <w:style w:type="paragraph" w:styleId="Index1">
    <w:name w:val="index 1"/>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200" w:hanging="200"/>
    </w:pPr>
  </w:style>
  <w:style w:type="paragraph" w:styleId="Index2">
    <w:name w:val="index 2"/>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400" w:hanging="200"/>
    </w:pPr>
  </w:style>
  <w:style w:type="paragraph" w:styleId="Index3">
    <w:name w:val="index 3"/>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600" w:hanging="200"/>
    </w:pPr>
  </w:style>
  <w:style w:type="paragraph" w:styleId="Index4">
    <w:name w:val="index 4"/>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800" w:hanging="200"/>
    </w:pPr>
  </w:style>
  <w:style w:type="paragraph" w:styleId="Index5">
    <w:name w:val="index 5"/>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000" w:hanging="200"/>
    </w:pPr>
  </w:style>
  <w:style w:type="paragraph" w:styleId="Index6">
    <w:name w:val="index 6"/>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200" w:hanging="200"/>
    </w:pPr>
  </w:style>
  <w:style w:type="paragraph" w:styleId="Index7">
    <w:name w:val="index 7"/>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400" w:hanging="200"/>
    </w:pPr>
  </w:style>
  <w:style w:type="paragraph" w:styleId="Index8">
    <w:name w:val="index 8"/>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600" w:hanging="200"/>
    </w:pPr>
  </w:style>
  <w:style w:type="paragraph" w:styleId="Index9">
    <w:name w:val="index 9"/>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800" w:hanging="200"/>
    </w:pPr>
  </w:style>
  <w:style w:type="paragraph" w:styleId="Indexberschrift">
    <w:name w:val="index heading"/>
    <w:basedOn w:val="Standard"/>
    <w:next w:val="Index1"/>
    <w:rsid w:val="00B62F0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B62F0A"/>
    <w:pPr>
      <w:numPr>
        <w:numId w:val="0"/>
      </w:numPr>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rPr>
  </w:style>
  <w:style w:type="character" w:styleId="IntensiveHervorhebung">
    <w:name w:val="Intense Emphasis"/>
    <w:basedOn w:val="Absatz-Standardschriftart"/>
    <w:uiPriority w:val="21"/>
    <w:rsid w:val="00B62F0A"/>
    <w:rPr>
      <w:rFonts w:ascii="Arial" w:hAnsi="Arial" w:cs="Arial"/>
      <w:b/>
      <w:bCs/>
      <w:i/>
      <w:iCs/>
      <w:color w:val="4F81BD" w:themeColor="accent1"/>
    </w:rPr>
  </w:style>
  <w:style w:type="character" w:styleId="IntensiverVerweis">
    <w:name w:val="Intense Reference"/>
    <w:basedOn w:val="Absatz-Standardschriftart"/>
    <w:uiPriority w:val="32"/>
    <w:rsid w:val="00B62F0A"/>
    <w:rPr>
      <w:rFonts w:ascii="Arial" w:hAnsi="Arial" w:cs="Arial"/>
      <w:b/>
      <w:bCs/>
      <w:smallCaps/>
      <w:color w:val="C0504D" w:themeColor="accent2"/>
      <w:spacing w:val="5"/>
      <w:u w:val="single"/>
    </w:rPr>
  </w:style>
  <w:style w:type="paragraph" w:styleId="IntensivesZitat">
    <w:name w:val="Intense Quote"/>
    <w:basedOn w:val="Standard"/>
    <w:next w:val="Standard"/>
    <w:link w:val="IntensivesZitatZchn"/>
    <w:uiPriority w:val="30"/>
    <w:rsid w:val="00B62F0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62F0A"/>
    <w:rPr>
      <w:rFonts w:ascii="Arial" w:hAnsi="Arial" w:cs="Arial"/>
      <w:b/>
      <w:bCs/>
      <w:i/>
      <w:iCs/>
      <w:color w:val="4F81BD" w:themeColor="accent1"/>
      <w:lang w:eastAsia="ja-JP"/>
    </w:rPr>
  </w:style>
  <w:style w:type="paragraph" w:styleId="KeinLeerraum">
    <w:name w:val="No Spacing"/>
    <w:uiPriority w:val="1"/>
    <w:rsid w:val="00B62F0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rFonts w:ascii="Arial" w:hAnsi="Arial" w:cs="Arial"/>
      <w:lang w:eastAsia="ja-JP"/>
    </w:rPr>
  </w:style>
  <w:style w:type="paragraph" w:styleId="Kommentartext">
    <w:name w:val="annotation text"/>
    <w:basedOn w:val="Standard"/>
    <w:link w:val="KommentartextZchn"/>
    <w:rsid w:val="00B62F0A"/>
  </w:style>
  <w:style w:type="character" w:customStyle="1" w:styleId="KommentartextZchn">
    <w:name w:val="Kommentartext Zchn"/>
    <w:basedOn w:val="Absatz-Standardschriftart"/>
    <w:link w:val="Kommentartext"/>
    <w:rsid w:val="00B62F0A"/>
    <w:rPr>
      <w:rFonts w:ascii="Arial" w:hAnsi="Arial" w:cs="Arial"/>
      <w:lang w:eastAsia="ja-JP"/>
    </w:rPr>
  </w:style>
  <w:style w:type="paragraph" w:styleId="Kommentarthema">
    <w:name w:val="annotation subject"/>
    <w:basedOn w:val="Kommentartext"/>
    <w:next w:val="Kommentartext"/>
    <w:link w:val="KommentarthemaZchn"/>
    <w:rsid w:val="00B62F0A"/>
    <w:rPr>
      <w:b/>
      <w:bCs/>
    </w:rPr>
  </w:style>
  <w:style w:type="character" w:customStyle="1" w:styleId="KommentarthemaZchn">
    <w:name w:val="Kommentarthema Zchn"/>
    <w:basedOn w:val="KommentartextZchn"/>
    <w:link w:val="Kommentarthema"/>
    <w:rsid w:val="00B62F0A"/>
    <w:rPr>
      <w:rFonts w:ascii="Arial" w:hAnsi="Arial" w:cs="Arial"/>
      <w:b/>
      <w:bCs/>
      <w:lang w:eastAsia="ja-JP"/>
    </w:rPr>
  </w:style>
  <w:style w:type="character" w:styleId="Kommentarzeichen">
    <w:name w:val="annotation reference"/>
    <w:basedOn w:val="Absatz-Standardschriftart"/>
    <w:rsid w:val="00B62F0A"/>
    <w:rPr>
      <w:rFonts w:ascii="Arial" w:hAnsi="Arial" w:cs="Arial"/>
      <w:sz w:val="16"/>
      <w:szCs w:val="16"/>
    </w:rPr>
  </w:style>
  <w:style w:type="paragraph" w:styleId="Listenabsatz">
    <w:name w:val="List Paragraph"/>
    <w:basedOn w:val="Standard"/>
    <w:uiPriority w:val="72"/>
    <w:rsid w:val="00B62F0A"/>
    <w:pPr>
      <w:ind w:left="720"/>
      <w:contextualSpacing/>
    </w:pPr>
  </w:style>
  <w:style w:type="paragraph" w:styleId="Literaturverzeichnis">
    <w:name w:val="Bibliography"/>
    <w:basedOn w:val="Standard"/>
    <w:next w:val="Standard"/>
    <w:uiPriority w:val="37"/>
    <w:semiHidden/>
    <w:unhideWhenUsed/>
    <w:rsid w:val="00B62F0A"/>
  </w:style>
  <w:style w:type="paragraph" w:styleId="Makrotext">
    <w:name w:val="macro"/>
    <w:link w:val="MakrotextZchn"/>
    <w:rsid w:val="00B62F0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ja-JP"/>
    </w:rPr>
  </w:style>
  <w:style w:type="character" w:customStyle="1" w:styleId="MakrotextZchn">
    <w:name w:val="Makrotext Zchn"/>
    <w:basedOn w:val="Absatz-Standardschriftart"/>
    <w:link w:val="Makrotext"/>
    <w:rsid w:val="00B62F0A"/>
    <w:rPr>
      <w:rFonts w:ascii="Consolas" w:hAnsi="Consolas" w:cs="Consolas"/>
      <w:lang w:eastAsia="ja-JP"/>
    </w:rPr>
  </w:style>
  <w:style w:type="table" w:styleId="MittlereListe1">
    <w:name w:val="Medium List 1"/>
    <w:basedOn w:val="NormaleTabelle"/>
    <w:uiPriority w:val="65"/>
    <w:rsid w:val="00B62F0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B62F0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B62F0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B62F0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B62F0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B62F0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B62F0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rsid w:val="00B62F0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B62F0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B62F0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B62F0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B62F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62F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B62F0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rsid w:val="00B62F0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B62F0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B62F0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B62F0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B62F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B62F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B62F0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Platzhaltertext">
    <w:name w:val="Placeholder Text"/>
    <w:basedOn w:val="Absatz-Standardschriftart"/>
    <w:uiPriority w:val="99"/>
    <w:semiHidden/>
    <w:rsid w:val="00B62F0A"/>
    <w:rPr>
      <w:rFonts w:ascii="Arial" w:hAnsi="Arial" w:cs="Arial"/>
      <w:color w:val="808080"/>
    </w:rPr>
  </w:style>
  <w:style w:type="paragraph" w:styleId="Rechtsgrundlagenverzeichnis">
    <w:name w:val="table of authorities"/>
    <w:basedOn w:val="Standard"/>
    <w:next w:val="Standard"/>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200" w:hanging="200"/>
    </w:pPr>
  </w:style>
  <w:style w:type="paragraph" w:styleId="RGV-berschrift">
    <w:name w:val="toa heading"/>
    <w:basedOn w:val="Standard"/>
    <w:next w:val="Standard"/>
    <w:rsid w:val="00B62F0A"/>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rsid w:val="00B62F0A"/>
    <w:rPr>
      <w:rFonts w:ascii="Arial" w:hAnsi="Arial" w:cs="Arial"/>
      <w:i/>
      <w:iCs/>
      <w:color w:val="808080" w:themeColor="text1" w:themeTint="7F"/>
    </w:rPr>
  </w:style>
  <w:style w:type="character" w:styleId="SchwacherVerweis">
    <w:name w:val="Subtle Reference"/>
    <w:basedOn w:val="Absatz-Standardschriftart"/>
    <w:uiPriority w:val="31"/>
    <w:rsid w:val="00B62F0A"/>
    <w:rPr>
      <w:rFonts w:ascii="Arial" w:hAnsi="Arial" w:cs="Arial"/>
      <w:smallCaps/>
      <w:color w:val="C0504D" w:themeColor="accent2"/>
      <w:u w:val="single"/>
    </w:rPr>
  </w:style>
  <w:style w:type="paragraph" w:styleId="Verzeichnis1">
    <w:name w:val="toc 1"/>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pPr>
  </w:style>
  <w:style w:type="paragraph" w:styleId="Verzeichnis2">
    <w:name w:val="toc 2"/>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200"/>
    </w:pPr>
  </w:style>
  <w:style w:type="paragraph" w:styleId="Verzeichnis3">
    <w:name w:val="toc 3"/>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400"/>
    </w:pPr>
  </w:style>
  <w:style w:type="paragraph" w:styleId="Verzeichnis4">
    <w:name w:val="toc 4"/>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600"/>
    </w:pPr>
  </w:style>
  <w:style w:type="paragraph" w:styleId="Verzeichnis5">
    <w:name w:val="toc 5"/>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800"/>
    </w:pPr>
  </w:style>
  <w:style w:type="paragraph" w:styleId="Verzeichnis6">
    <w:name w:val="toc 6"/>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1000"/>
    </w:pPr>
  </w:style>
  <w:style w:type="paragraph" w:styleId="Verzeichnis7">
    <w:name w:val="toc 7"/>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1200"/>
    </w:pPr>
  </w:style>
  <w:style w:type="paragraph" w:styleId="Verzeichnis8">
    <w:name w:val="toc 8"/>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1400"/>
    </w:pPr>
  </w:style>
  <w:style w:type="paragraph" w:styleId="Verzeichnis9">
    <w:name w:val="toc 9"/>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1600"/>
    </w:pPr>
  </w:style>
  <w:style w:type="paragraph" w:styleId="Zitat">
    <w:name w:val="Quote"/>
    <w:basedOn w:val="Standard"/>
    <w:next w:val="Standard"/>
    <w:link w:val="ZitatZchn"/>
    <w:uiPriority w:val="29"/>
    <w:rsid w:val="00B62F0A"/>
    <w:rPr>
      <w:i/>
      <w:iCs/>
      <w:color w:val="000000" w:themeColor="text1"/>
    </w:rPr>
  </w:style>
  <w:style w:type="character" w:customStyle="1" w:styleId="ZitatZchn">
    <w:name w:val="Zitat Zchn"/>
    <w:basedOn w:val="Absatz-Standardschriftart"/>
    <w:link w:val="Zitat"/>
    <w:uiPriority w:val="29"/>
    <w:rsid w:val="00B62F0A"/>
    <w:rPr>
      <w:rFonts w:ascii="Arial" w:hAnsi="Arial" w:cs="Arial"/>
      <w:i/>
      <w:iCs/>
      <w:color w:val="000000" w:themeColor="text1"/>
      <w:lang w:eastAsia="ja-JP"/>
    </w:rPr>
  </w:style>
  <w:style w:type="paragraph" w:customStyle="1" w:styleId="Default">
    <w:name w:val="Default"/>
    <w:rsid w:val="001C1B4D"/>
    <w:pPr>
      <w:autoSpaceDE w:val="0"/>
      <w:autoSpaceDN w:val="0"/>
      <w:adjustRightInd w:val="0"/>
    </w:pPr>
    <w:rPr>
      <w:rFonts w:ascii="Times New Roman" w:hAnsi="Times New Roman"/>
      <w:color w:val="000000"/>
      <w:sz w:val="24"/>
      <w:szCs w:val="24"/>
    </w:rPr>
  </w:style>
  <w:style w:type="character" w:customStyle="1" w:styleId="Kopf-oderFuzeile">
    <w:name w:val="Kopf- oder Fußzeile_"/>
    <w:basedOn w:val="Absatz-Standardschriftart"/>
    <w:rsid w:val="00FC5325"/>
    <w:rPr>
      <w:rFonts w:ascii="Times New Roman" w:eastAsia="Times New Roman" w:hAnsi="Times New Roman" w:cs="Times New Roman"/>
      <w:b w:val="0"/>
      <w:bCs w:val="0"/>
      <w:i w:val="0"/>
      <w:iCs w:val="0"/>
      <w:smallCaps w:val="0"/>
      <w:strike w:val="0"/>
      <w:sz w:val="12"/>
      <w:szCs w:val="12"/>
      <w:u w:val="none"/>
    </w:rPr>
  </w:style>
  <w:style w:type="character" w:customStyle="1" w:styleId="Flietext2">
    <w:name w:val="Fließtext (2)_"/>
    <w:basedOn w:val="Absatz-Standardschriftart"/>
    <w:rsid w:val="00FC5325"/>
    <w:rPr>
      <w:rFonts w:ascii="Times New Roman" w:eastAsia="Times New Roman" w:hAnsi="Times New Roman" w:cs="Times New Roman"/>
      <w:b w:val="0"/>
      <w:bCs w:val="0"/>
      <w:i w:val="0"/>
      <w:iCs w:val="0"/>
      <w:smallCaps w:val="0"/>
      <w:strike w:val="0"/>
      <w:sz w:val="22"/>
      <w:szCs w:val="22"/>
      <w:u w:val="none"/>
    </w:rPr>
  </w:style>
  <w:style w:type="character" w:customStyle="1" w:styleId="Kopf-oderFuzeile0">
    <w:name w:val="Kopf- oder Fußzeile"/>
    <w:basedOn w:val="Kopf-oderFuzeile"/>
    <w:rsid w:val="00FC53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Flietext2Fett">
    <w:name w:val="Fließtext (2) + Fett"/>
    <w:basedOn w:val="Flietext2"/>
    <w:rsid w:val="00FC5325"/>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character" w:customStyle="1" w:styleId="Flietext20">
    <w:name w:val="Fließtext (2)"/>
    <w:basedOn w:val="Flietext2"/>
    <w:rsid w:val="00FC53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style>
  <w:style w:type="character" w:customStyle="1" w:styleId="Kopf-oderFuzeile4pt">
    <w:name w:val="Kopf- oder Fußzeile + 4 pt"/>
    <w:basedOn w:val="Kopf-oderFuzeile"/>
    <w:rsid w:val="00FC5325"/>
    <w:rPr>
      <w:rFonts w:ascii="Times New Roman" w:eastAsia="Times New Roman" w:hAnsi="Times New Roman" w:cs="Times New Roman"/>
      <w:b w:val="0"/>
      <w:bCs w:val="0"/>
      <w:i w:val="0"/>
      <w:iCs w:val="0"/>
      <w:smallCaps w:val="0"/>
      <w:strike w:val="0"/>
      <w:color w:val="000000"/>
      <w:spacing w:val="0"/>
      <w:w w:val="100"/>
      <w:position w:val="0"/>
      <w:sz w:val="8"/>
      <w:szCs w:val="8"/>
      <w:u w:val="none"/>
      <w:lang w:val="de-DE" w:eastAsia="de-DE" w:bidi="de-DE"/>
    </w:rPr>
  </w:style>
  <w:style w:type="character" w:customStyle="1" w:styleId="Kopf-oderFuzeile95pt">
    <w:name w:val="Kopf- oder Fußzeile + 9;5 pt"/>
    <w:basedOn w:val="Kopf-oderFuzeile"/>
    <w:rsid w:val="00FC53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Flietext2Exact">
    <w:name w:val="Fließtext (2) Exact"/>
    <w:basedOn w:val="Absatz-Standardschriftart"/>
    <w:rsid w:val="00FC5325"/>
    <w:rPr>
      <w:rFonts w:ascii="Times New Roman" w:eastAsia="Times New Roman" w:hAnsi="Times New Roman" w:cs="Times New Roman"/>
      <w:b w:val="0"/>
      <w:bCs w:val="0"/>
      <w:i w:val="0"/>
      <w:iCs w:val="0"/>
      <w:smallCaps w:val="0"/>
      <w:strike w:val="0"/>
      <w:sz w:val="22"/>
      <w:szCs w:val="22"/>
      <w:u w:val="none"/>
    </w:rPr>
  </w:style>
  <w:style w:type="character" w:customStyle="1" w:styleId="FuzeileZchn">
    <w:name w:val="Fußzeile Zchn"/>
    <w:basedOn w:val="Absatz-Standardschriftart"/>
    <w:link w:val="Fuzeile"/>
    <w:uiPriority w:val="99"/>
    <w:rsid w:val="00C27816"/>
    <w:rPr>
      <w:rFonts w:ascii="Arial" w:hAnsi="Arial" w:cs="Arial"/>
      <w:lang w:eastAsia="ja-JP"/>
    </w:rPr>
  </w:style>
  <w:style w:type="paragraph" w:styleId="berarbeitung">
    <w:name w:val="Revision"/>
    <w:hidden/>
    <w:uiPriority w:val="99"/>
    <w:semiHidden/>
    <w:rsid w:val="001D76CC"/>
    <w:rPr>
      <w:rFonts w:ascii="Arial" w:hAnsi="Arial" w:cs="Arial"/>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A62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rFonts w:ascii="Arial" w:hAnsi="Arial" w:cs="Arial"/>
      <w:lang w:eastAsia="ja-JP"/>
    </w:rPr>
  </w:style>
  <w:style w:type="paragraph" w:styleId="berschrift1">
    <w:name w:val="heading 1"/>
    <w:aliases w:val="- A. B. C."/>
    <w:basedOn w:val="Standard-Absatz"/>
    <w:next w:val="Einzug1nachberschrift1"/>
    <w:qFormat/>
    <w:rsid w:val="006E7E8E"/>
    <w:pPr>
      <w:keepNext/>
      <w:keepLines/>
      <w:numPr>
        <w:numId w:val="11"/>
      </w:numPr>
      <w:suppressAutoHyphens/>
      <w:spacing w:before="360"/>
      <w:jc w:val="left"/>
      <w:outlineLvl w:val="0"/>
    </w:pPr>
    <w:rPr>
      <w:b/>
    </w:rPr>
  </w:style>
  <w:style w:type="paragraph" w:styleId="berschrift2">
    <w:name w:val="heading 2"/>
    <w:aliases w:val="- I. II. III."/>
    <w:basedOn w:val="berschrift1"/>
    <w:next w:val="Einzug2nachberschift2-I"/>
    <w:qFormat/>
    <w:rsid w:val="006E7E8E"/>
    <w:pPr>
      <w:numPr>
        <w:ilvl w:val="1"/>
      </w:numPr>
      <w:spacing w:before="240"/>
      <w:outlineLvl w:val="1"/>
    </w:pPr>
    <w:rPr>
      <w:bCs/>
      <w:iCs/>
      <w:szCs w:val="22"/>
    </w:rPr>
  </w:style>
  <w:style w:type="paragraph" w:styleId="berschrift3">
    <w:name w:val="heading 3"/>
    <w:aliases w:val="- 1. 2. 3."/>
    <w:basedOn w:val="berschrift2"/>
    <w:next w:val="Einzug3nachberschrift3"/>
    <w:qFormat/>
    <w:rsid w:val="006E7E8E"/>
    <w:pPr>
      <w:numPr>
        <w:ilvl w:val="2"/>
      </w:numPr>
      <w:outlineLvl w:val="2"/>
    </w:pPr>
    <w:rPr>
      <w:bCs w:val="0"/>
    </w:rPr>
  </w:style>
  <w:style w:type="paragraph" w:styleId="berschrift4">
    <w:name w:val="heading 4"/>
    <w:aliases w:val="- a) b) c)"/>
    <w:basedOn w:val="berschrift3"/>
    <w:next w:val="Einzug4nachberschrift4ppaaa1"/>
    <w:qFormat/>
    <w:rsid w:val="006E7E8E"/>
    <w:pPr>
      <w:numPr>
        <w:ilvl w:val="3"/>
      </w:numPr>
      <w:spacing w:before="180"/>
      <w:outlineLvl w:val="3"/>
    </w:pPr>
    <w:rPr>
      <w:bCs/>
      <w:szCs w:val="28"/>
    </w:rPr>
  </w:style>
  <w:style w:type="paragraph" w:styleId="berschrift5">
    <w:name w:val="heading 5"/>
    <w:aliases w:val="- aa) bb) cc)"/>
    <w:basedOn w:val="berschrift4"/>
    <w:next w:val="Einzug4nachberschrift4ppaaa1"/>
    <w:qFormat/>
    <w:rsid w:val="006E7E8E"/>
    <w:pPr>
      <w:numPr>
        <w:ilvl w:val="4"/>
      </w:numPr>
      <w:outlineLvl w:val="4"/>
    </w:pPr>
    <w:rPr>
      <w:b w:val="0"/>
      <w:bCs w:val="0"/>
      <w:i/>
      <w:iCs w:val="0"/>
      <w:szCs w:val="26"/>
    </w:rPr>
  </w:style>
  <w:style w:type="paragraph" w:styleId="berschrift6">
    <w:name w:val="heading 6"/>
    <w:aliases w:val="- (1) (2) (3)"/>
    <w:basedOn w:val="berschrift5"/>
    <w:next w:val="Einzug4nachberschrift4ppaaa1"/>
    <w:qFormat/>
    <w:rsid w:val="006E7E8E"/>
    <w:pPr>
      <w:numPr>
        <w:ilvl w:val="5"/>
      </w:numPr>
      <w:spacing w:before="120"/>
      <w:outlineLvl w:val="5"/>
    </w:pPr>
    <w:rPr>
      <w:bCs/>
      <w:i w:val="0"/>
      <w:szCs w:val="22"/>
    </w:rPr>
  </w:style>
  <w:style w:type="paragraph" w:styleId="berschrift7">
    <w:name w:val="heading 7"/>
    <w:basedOn w:val="berschrift6"/>
    <w:next w:val="Einzug4nachberschrift4ppaaa1"/>
    <w:rsid w:val="006E7E8E"/>
    <w:pPr>
      <w:numPr>
        <w:ilvl w:val="6"/>
      </w:numPr>
      <w:spacing w:before="240" w:after="60"/>
      <w:outlineLvl w:val="6"/>
    </w:pPr>
    <w:rPr>
      <w:szCs w:val="24"/>
    </w:rPr>
  </w:style>
  <w:style w:type="paragraph" w:styleId="berschrift8">
    <w:name w:val="heading 8"/>
    <w:basedOn w:val="berschrift7"/>
    <w:next w:val="Einzug4nachberschrift4ppaaa1"/>
    <w:rsid w:val="006E7E8E"/>
    <w:pPr>
      <w:numPr>
        <w:ilvl w:val="7"/>
      </w:numPr>
      <w:outlineLvl w:val="7"/>
    </w:pPr>
    <w:rPr>
      <w:i/>
      <w:iCs/>
    </w:rPr>
  </w:style>
  <w:style w:type="paragraph" w:styleId="berschrift9">
    <w:name w:val="heading 9"/>
    <w:basedOn w:val="berschrift8"/>
    <w:next w:val="Einzug4nachberschrift4ppaaa1"/>
    <w:rsid w:val="006E7E8E"/>
    <w:pPr>
      <w:numPr>
        <w:ilvl w:val="8"/>
      </w:numPr>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Absatz">
    <w:name w:val="Standard-Absatz"/>
    <w:basedOn w:val="Standard"/>
    <w:rsid w:val="006E7E8E"/>
    <w:pPr>
      <w:spacing w:after="200" w:line="300" w:lineRule="atLeast"/>
      <w:jc w:val="both"/>
    </w:pPr>
  </w:style>
  <w:style w:type="paragraph" w:customStyle="1" w:styleId="Einzug1nachberschrift1">
    <w:name w:val="Einzug 1 (nach Überschrift 1)"/>
    <w:basedOn w:val="Standard-Absatz"/>
    <w:rsid w:val="006E7E8E"/>
    <w:pPr>
      <w:ind w:left="567"/>
    </w:pPr>
  </w:style>
  <w:style w:type="paragraph" w:customStyle="1" w:styleId="Einzug2nachberschift2-I">
    <w:name w:val="Einzug 2 (nach Überschift 2 - I)"/>
    <w:basedOn w:val="Einzug1nachberschrift1"/>
    <w:rsid w:val="006E7E8E"/>
    <w:pPr>
      <w:ind w:left="1134"/>
    </w:pPr>
  </w:style>
  <w:style w:type="paragraph" w:customStyle="1" w:styleId="Einzug3nachberschrift3">
    <w:name w:val="Einzug 3 (nach Überschrift 3)"/>
    <w:basedOn w:val="Einzug2nachberschift2-I"/>
    <w:rsid w:val="006E7E8E"/>
    <w:pPr>
      <w:ind w:left="1701"/>
    </w:pPr>
  </w:style>
  <w:style w:type="paragraph" w:customStyle="1" w:styleId="Einzug4nachberschrift4ppaaa1">
    <w:name w:val="Einzug 4 (nach Überschrift 4 pp a) aa) (1))"/>
    <w:basedOn w:val="Einzug3nachberschrift3"/>
    <w:rsid w:val="006E7E8E"/>
    <w:pPr>
      <w:ind w:left="2268"/>
    </w:pPr>
  </w:style>
  <w:style w:type="paragraph" w:customStyle="1" w:styleId="3Ebene">
    <w:name w:val="3. Ebene"/>
    <w:basedOn w:val="2Ebene"/>
    <w:next w:val="Einzug3nachberschrift3"/>
    <w:rsid w:val="00396E3F"/>
    <w:pPr>
      <w:ind w:left="1701"/>
      <w:outlineLvl w:val="2"/>
    </w:pPr>
  </w:style>
  <w:style w:type="paragraph" w:styleId="Fuzeile">
    <w:name w:val="footer"/>
    <w:basedOn w:val="Standard"/>
    <w:link w:val="FuzeileZchn"/>
    <w:uiPriority w:val="99"/>
    <w:rsid w:val="006E7E8E"/>
    <w:pPr>
      <w:tabs>
        <w:tab w:val="center" w:pos="4536"/>
        <w:tab w:val="right" w:pos="9072"/>
      </w:tabs>
    </w:pPr>
  </w:style>
  <w:style w:type="paragraph" w:styleId="Aufzhlungszeichen">
    <w:name w:val="List Bullet"/>
    <w:basedOn w:val="Standard-Absatz"/>
    <w:rsid w:val="006E7E8E"/>
    <w:pPr>
      <w:keepLines/>
      <w:numPr>
        <w:numId w:val="4"/>
      </w:numPr>
      <w:tabs>
        <w:tab w:val="clear" w:pos="567"/>
        <w:tab w:val="left" w:pos="425"/>
      </w:tabs>
      <w:spacing w:after="180"/>
    </w:pPr>
  </w:style>
  <w:style w:type="paragraph" w:styleId="Aufzhlungszeichen2">
    <w:name w:val="List Bullet 2"/>
    <w:aliases w:val="1"/>
    <w:basedOn w:val="Aufzhlungszeichen"/>
    <w:rsid w:val="006E7E8E"/>
    <w:pPr>
      <w:numPr>
        <w:numId w:val="5"/>
      </w:numPr>
      <w:tabs>
        <w:tab w:val="clear" w:pos="425"/>
        <w:tab w:val="left" w:pos="992"/>
      </w:tabs>
    </w:pPr>
  </w:style>
  <w:style w:type="paragraph" w:styleId="Aufzhlungszeichen3">
    <w:name w:val="List Bullet 3"/>
    <w:aliases w:val="2"/>
    <w:basedOn w:val="Aufzhlungszeichen2"/>
    <w:rsid w:val="006E7E8E"/>
    <w:pPr>
      <w:numPr>
        <w:numId w:val="6"/>
      </w:numPr>
      <w:tabs>
        <w:tab w:val="clear" w:pos="992"/>
        <w:tab w:val="left" w:pos="1559"/>
      </w:tabs>
    </w:pPr>
  </w:style>
  <w:style w:type="paragraph" w:customStyle="1" w:styleId="berschrift5aabbcc">
    <w:name w:val="Überschrift 5 aa) bb) cc)"/>
    <w:basedOn w:val="berschrift4"/>
    <w:next w:val="Einzug4nachberschrift4ppaaa1"/>
    <w:rsid w:val="00377E44"/>
  </w:style>
  <w:style w:type="paragraph" w:styleId="Aufzhlungszeichen4">
    <w:name w:val="List Bullet 4"/>
    <w:aliases w:val="3"/>
    <w:basedOn w:val="Aufzhlungszeichen3"/>
    <w:rsid w:val="006E7E8E"/>
    <w:pPr>
      <w:numPr>
        <w:numId w:val="7"/>
      </w:numPr>
      <w:tabs>
        <w:tab w:val="clear" w:pos="1134"/>
        <w:tab w:val="clear" w:pos="1559"/>
        <w:tab w:val="left" w:pos="1276"/>
        <w:tab w:val="left" w:pos="2126"/>
      </w:tabs>
    </w:pPr>
  </w:style>
  <w:style w:type="paragraph" w:styleId="Sprechblasentext">
    <w:name w:val="Balloon Text"/>
    <w:basedOn w:val="Standard"/>
    <w:semiHidden/>
    <w:rsid w:val="006E7E8E"/>
    <w:rPr>
      <w:rFonts w:ascii="Tahoma" w:hAnsi="Tahoma" w:cs="Tahoma"/>
      <w:sz w:val="16"/>
      <w:szCs w:val="16"/>
    </w:rPr>
  </w:style>
  <w:style w:type="paragraph" w:customStyle="1" w:styleId="V-Paragraph">
    <w:name w:val="V-Paragraph"/>
    <w:basedOn w:val="berschrift2"/>
    <w:next w:val="V-Absatz1"/>
    <w:rsid w:val="006E7E8E"/>
    <w:pPr>
      <w:numPr>
        <w:ilvl w:val="0"/>
        <w:numId w:val="0"/>
      </w:numPr>
      <w:jc w:val="center"/>
    </w:pPr>
  </w:style>
  <w:style w:type="paragraph" w:customStyle="1" w:styleId="1Ebene">
    <w:name w:val="1. Ebene"/>
    <w:basedOn w:val="Standard-Absatz"/>
    <w:next w:val="Einzug1nachberschrift1"/>
    <w:rsid w:val="00396E3F"/>
    <w:pPr>
      <w:keepLines/>
      <w:ind w:left="567" w:hanging="567"/>
      <w:outlineLvl w:val="0"/>
    </w:pPr>
  </w:style>
  <w:style w:type="paragraph" w:customStyle="1" w:styleId="4Ebene">
    <w:name w:val="4. Ebene"/>
    <w:basedOn w:val="3Ebene"/>
    <w:next w:val="Einzug4nachberschrift4ppaaa1"/>
    <w:rsid w:val="00396E3F"/>
    <w:pPr>
      <w:ind w:left="2268"/>
      <w:outlineLvl w:val="3"/>
    </w:pPr>
  </w:style>
  <w:style w:type="paragraph" w:customStyle="1" w:styleId="V-AbschnittI">
    <w:name w:val="V-Abschnitt I"/>
    <w:basedOn w:val="berschrift1"/>
    <w:next w:val="V-Paragraph"/>
    <w:rsid w:val="006E7E8E"/>
    <w:pPr>
      <w:numPr>
        <w:numId w:val="0"/>
      </w:numPr>
      <w:jc w:val="center"/>
    </w:pPr>
  </w:style>
  <w:style w:type="numbering" w:styleId="111111">
    <w:name w:val="Outline List 2"/>
    <w:basedOn w:val="KeineListe"/>
    <w:semiHidden/>
    <w:rsid w:val="008A62D6"/>
    <w:pPr>
      <w:numPr>
        <w:numId w:val="1"/>
      </w:numPr>
    </w:pPr>
  </w:style>
  <w:style w:type="numbering" w:styleId="1ai">
    <w:name w:val="Outline List 1"/>
    <w:basedOn w:val="KeineListe"/>
    <w:semiHidden/>
    <w:rsid w:val="008A62D6"/>
    <w:pPr>
      <w:numPr>
        <w:numId w:val="2"/>
      </w:numPr>
    </w:pPr>
  </w:style>
  <w:style w:type="paragraph" w:customStyle="1" w:styleId="2Ebene">
    <w:name w:val="2. Ebene"/>
    <w:basedOn w:val="1Ebene"/>
    <w:next w:val="Einzug2nachberschift2-I"/>
    <w:rsid w:val="00396E3F"/>
    <w:pPr>
      <w:ind w:left="1134"/>
      <w:outlineLvl w:val="1"/>
    </w:pPr>
  </w:style>
  <w:style w:type="paragraph" w:styleId="Anrede">
    <w:name w:val="Salutation"/>
    <w:basedOn w:val="Standard-Absatz"/>
    <w:next w:val="Standard-Absatz"/>
    <w:rsid w:val="006E7E8E"/>
    <w:pPr>
      <w:keepNext/>
      <w:keepLines/>
      <w:spacing w:before="240"/>
      <w:jc w:val="left"/>
    </w:pPr>
  </w:style>
  <w:style w:type="paragraph" w:styleId="Aufzhlungszeichen5">
    <w:name w:val="List Bullet 5"/>
    <w:aliases w:val="4"/>
    <w:basedOn w:val="Aufzhlungszeichen4"/>
    <w:rsid w:val="006E7E8E"/>
    <w:pPr>
      <w:numPr>
        <w:numId w:val="8"/>
      </w:numPr>
      <w:tabs>
        <w:tab w:val="clear" w:pos="2126"/>
        <w:tab w:val="left" w:pos="2693"/>
      </w:tabs>
    </w:pPr>
  </w:style>
  <w:style w:type="paragraph" w:customStyle="1" w:styleId="Standard-AbsohneEndeabstand">
    <w:name w:val="Standard-Abs. (ohne Endeabstand)"/>
    <w:basedOn w:val="Standard-Absatz"/>
    <w:rsid w:val="006E7E8E"/>
    <w:pPr>
      <w:spacing w:after="0"/>
    </w:pPr>
  </w:style>
  <w:style w:type="paragraph" w:styleId="Titel">
    <w:name w:val="Title"/>
    <w:basedOn w:val="Standard-Absatz"/>
    <w:rsid w:val="006E7E8E"/>
    <w:pPr>
      <w:keepNext/>
      <w:keepLines/>
      <w:suppressAutoHyphens/>
      <w:spacing w:before="240"/>
      <w:jc w:val="center"/>
    </w:pPr>
    <w:rPr>
      <w:b/>
      <w:bCs/>
      <w:kern w:val="28"/>
      <w:sz w:val="22"/>
      <w:szCs w:val="22"/>
    </w:rPr>
  </w:style>
  <w:style w:type="paragraph" w:styleId="Untertitel">
    <w:name w:val="Subtitle"/>
    <w:basedOn w:val="Titel"/>
    <w:rsid w:val="006E7E8E"/>
    <w:pPr>
      <w:spacing w:before="120"/>
    </w:pPr>
    <w:rPr>
      <w:sz w:val="20"/>
      <w:szCs w:val="20"/>
    </w:rPr>
  </w:style>
  <w:style w:type="numbering" w:styleId="ArtikelAbschnitt">
    <w:name w:val="Outline List 3"/>
    <w:basedOn w:val="KeineListe"/>
    <w:semiHidden/>
    <w:rsid w:val="008A62D6"/>
    <w:pPr>
      <w:numPr>
        <w:numId w:val="3"/>
      </w:numPr>
    </w:pPr>
  </w:style>
  <w:style w:type="character" w:styleId="BesuchterHyperlink">
    <w:name w:val="FollowedHyperlink"/>
    <w:basedOn w:val="Absatz-Standardschriftart"/>
    <w:semiHidden/>
    <w:rsid w:val="008A62D6"/>
    <w:rPr>
      <w:rFonts w:ascii="Arial" w:hAnsi="Arial" w:cs="Arial"/>
      <w:color w:val="800080"/>
      <w:u w:val="single"/>
    </w:rPr>
  </w:style>
  <w:style w:type="paragraph" w:styleId="Blocktext">
    <w:name w:val="Block Text"/>
    <w:basedOn w:val="Standard"/>
    <w:semiHidden/>
    <w:rsid w:val="008A62D6"/>
    <w:pPr>
      <w:spacing w:after="120"/>
      <w:ind w:left="1440" w:right="1440"/>
    </w:pPr>
  </w:style>
  <w:style w:type="paragraph" w:styleId="Datum">
    <w:name w:val="Date"/>
    <w:basedOn w:val="Standard"/>
    <w:next w:val="Standard"/>
    <w:semiHidden/>
    <w:rsid w:val="008A62D6"/>
  </w:style>
  <w:style w:type="paragraph" w:styleId="E-Mail-Signatur">
    <w:name w:val="E-mail Signature"/>
    <w:basedOn w:val="Standard"/>
    <w:semiHidden/>
    <w:rsid w:val="008A62D6"/>
  </w:style>
  <w:style w:type="paragraph" w:styleId="Fu-Endnotenberschrift">
    <w:name w:val="Note Heading"/>
    <w:basedOn w:val="Standard"/>
    <w:next w:val="Standard"/>
    <w:semiHidden/>
    <w:rsid w:val="008A62D6"/>
  </w:style>
  <w:style w:type="paragraph" w:styleId="Gruformel">
    <w:name w:val="Closing"/>
    <w:basedOn w:val="Standard"/>
    <w:rsid w:val="006E7E8E"/>
    <w:pPr>
      <w:keepNext/>
      <w:keepLines/>
      <w:spacing w:after="600"/>
    </w:pPr>
  </w:style>
  <w:style w:type="paragraph" w:styleId="HTMLAdresse">
    <w:name w:val="HTML Address"/>
    <w:basedOn w:val="Standard"/>
    <w:semiHidden/>
    <w:rsid w:val="008A62D6"/>
    <w:rPr>
      <w:i/>
      <w:iCs/>
    </w:rPr>
  </w:style>
  <w:style w:type="character" w:styleId="HTMLAkronym">
    <w:name w:val="HTML Acronym"/>
    <w:basedOn w:val="Absatz-Standardschriftart"/>
    <w:semiHidden/>
    <w:rsid w:val="008A62D6"/>
    <w:rPr>
      <w:rFonts w:ascii="Arial" w:hAnsi="Arial" w:cs="Arial"/>
    </w:rPr>
  </w:style>
  <w:style w:type="character" w:styleId="HTMLBeispiel">
    <w:name w:val="HTML Sample"/>
    <w:basedOn w:val="Absatz-Standardschriftart"/>
    <w:semiHidden/>
    <w:rsid w:val="008A62D6"/>
    <w:rPr>
      <w:rFonts w:ascii="Courier New" w:hAnsi="Courier New" w:cs="Courier New"/>
    </w:rPr>
  </w:style>
  <w:style w:type="character" w:styleId="HTMLCode">
    <w:name w:val="HTML Code"/>
    <w:basedOn w:val="Absatz-Standardschriftart"/>
    <w:semiHidden/>
    <w:rsid w:val="008A62D6"/>
    <w:rPr>
      <w:rFonts w:ascii="Courier New" w:hAnsi="Courier New" w:cs="Courier New"/>
      <w:sz w:val="20"/>
      <w:szCs w:val="20"/>
    </w:rPr>
  </w:style>
  <w:style w:type="character" w:styleId="HTMLDefinition">
    <w:name w:val="HTML Definition"/>
    <w:basedOn w:val="Absatz-Standardschriftart"/>
    <w:semiHidden/>
    <w:rsid w:val="008A62D6"/>
    <w:rPr>
      <w:rFonts w:ascii="Arial" w:hAnsi="Arial" w:cs="Arial"/>
      <w:i/>
      <w:iCs/>
    </w:rPr>
  </w:style>
  <w:style w:type="character" w:styleId="HTMLSchreibmaschine">
    <w:name w:val="HTML Typewriter"/>
    <w:basedOn w:val="Absatz-Standardschriftart"/>
    <w:semiHidden/>
    <w:rsid w:val="008A62D6"/>
    <w:rPr>
      <w:rFonts w:ascii="Courier New" w:hAnsi="Courier New" w:cs="Courier New"/>
      <w:sz w:val="20"/>
      <w:szCs w:val="20"/>
    </w:rPr>
  </w:style>
  <w:style w:type="character" w:styleId="HTMLTastatur">
    <w:name w:val="HTML Keyboard"/>
    <w:basedOn w:val="Absatz-Standardschriftart"/>
    <w:semiHidden/>
    <w:rsid w:val="008A62D6"/>
    <w:rPr>
      <w:rFonts w:ascii="Courier New" w:hAnsi="Courier New" w:cs="Courier New"/>
      <w:sz w:val="20"/>
      <w:szCs w:val="20"/>
    </w:rPr>
  </w:style>
  <w:style w:type="character" w:styleId="HTMLVariable">
    <w:name w:val="HTML Variable"/>
    <w:basedOn w:val="Absatz-Standardschriftart"/>
    <w:semiHidden/>
    <w:rsid w:val="008A62D6"/>
    <w:rPr>
      <w:rFonts w:ascii="Arial" w:hAnsi="Arial" w:cs="Arial"/>
      <w:i/>
      <w:iCs/>
    </w:rPr>
  </w:style>
  <w:style w:type="paragraph" w:styleId="HTMLVorformatiert">
    <w:name w:val="HTML Preformatted"/>
    <w:basedOn w:val="Standard"/>
    <w:semiHidden/>
    <w:rsid w:val="008A62D6"/>
    <w:rPr>
      <w:rFonts w:ascii="Courier New" w:hAnsi="Courier New" w:cs="Courier New"/>
    </w:rPr>
  </w:style>
  <w:style w:type="character" w:styleId="HTMLZitat">
    <w:name w:val="HTML Cite"/>
    <w:basedOn w:val="Absatz-Standardschriftart"/>
    <w:semiHidden/>
    <w:rsid w:val="008A62D6"/>
    <w:rPr>
      <w:rFonts w:ascii="Arial" w:hAnsi="Arial" w:cs="Arial"/>
      <w:i/>
      <w:iCs/>
    </w:rPr>
  </w:style>
  <w:style w:type="character" w:styleId="Hyperlink">
    <w:name w:val="Hyperlink"/>
    <w:basedOn w:val="Absatz-Standardschriftart"/>
    <w:semiHidden/>
    <w:rsid w:val="008A62D6"/>
    <w:rPr>
      <w:rFonts w:ascii="Arial" w:hAnsi="Arial" w:cs="Arial"/>
      <w:color w:val="0000FF"/>
      <w:u w:val="single"/>
    </w:rPr>
  </w:style>
  <w:style w:type="paragraph" w:styleId="Liste">
    <w:name w:val="List"/>
    <w:basedOn w:val="Standard"/>
    <w:semiHidden/>
    <w:rsid w:val="008A62D6"/>
    <w:pPr>
      <w:ind w:left="283" w:hanging="283"/>
    </w:pPr>
  </w:style>
  <w:style w:type="paragraph" w:styleId="Liste2">
    <w:name w:val="List 2"/>
    <w:basedOn w:val="Standard"/>
    <w:semiHidden/>
    <w:rsid w:val="008A62D6"/>
    <w:pPr>
      <w:ind w:left="566" w:hanging="283"/>
    </w:pPr>
  </w:style>
  <w:style w:type="paragraph" w:styleId="Liste3">
    <w:name w:val="List 3"/>
    <w:basedOn w:val="Standard"/>
    <w:semiHidden/>
    <w:rsid w:val="008A62D6"/>
    <w:pPr>
      <w:ind w:left="849" w:hanging="283"/>
    </w:pPr>
  </w:style>
  <w:style w:type="paragraph" w:styleId="Liste4">
    <w:name w:val="List 4"/>
    <w:basedOn w:val="Standard"/>
    <w:semiHidden/>
    <w:rsid w:val="008A62D6"/>
    <w:pPr>
      <w:ind w:left="1132" w:hanging="283"/>
    </w:pPr>
  </w:style>
  <w:style w:type="paragraph" w:styleId="Liste5">
    <w:name w:val="List 5"/>
    <w:basedOn w:val="Standard"/>
    <w:semiHidden/>
    <w:rsid w:val="008A62D6"/>
    <w:pPr>
      <w:ind w:left="1415" w:hanging="283"/>
    </w:pPr>
  </w:style>
  <w:style w:type="paragraph" w:styleId="Listenfortsetzung">
    <w:name w:val="List Continue"/>
    <w:basedOn w:val="Standard"/>
    <w:semiHidden/>
    <w:rsid w:val="008A62D6"/>
    <w:pPr>
      <w:spacing w:after="120"/>
      <w:ind w:left="283"/>
    </w:pPr>
  </w:style>
  <w:style w:type="paragraph" w:styleId="Listenfortsetzung2">
    <w:name w:val="List Continue 2"/>
    <w:basedOn w:val="Standard"/>
    <w:semiHidden/>
    <w:rsid w:val="008A62D6"/>
    <w:pPr>
      <w:spacing w:after="120"/>
      <w:ind w:left="566"/>
    </w:pPr>
  </w:style>
  <w:style w:type="paragraph" w:styleId="Listenfortsetzung3">
    <w:name w:val="List Continue 3"/>
    <w:basedOn w:val="Standard"/>
    <w:semiHidden/>
    <w:rsid w:val="008A62D6"/>
    <w:pPr>
      <w:spacing w:after="120"/>
      <w:ind w:left="849"/>
    </w:pPr>
  </w:style>
  <w:style w:type="paragraph" w:styleId="Listenfortsetzung4">
    <w:name w:val="List Continue 4"/>
    <w:basedOn w:val="Standard"/>
    <w:semiHidden/>
    <w:rsid w:val="008A62D6"/>
    <w:pPr>
      <w:spacing w:after="120"/>
      <w:ind w:left="1132"/>
    </w:pPr>
  </w:style>
  <w:style w:type="paragraph" w:styleId="Listenfortsetzung5">
    <w:name w:val="List Continue 5"/>
    <w:basedOn w:val="Standard"/>
    <w:semiHidden/>
    <w:rsid w:val="008A62D6"/>
    <w:pPr>
      <w:spacing w:after="120"/>
      <w:ind w:left="1415"/>
    </w:pPr>
  </w:style>
  <w:style w:type="paragraph" w:styleId="Listennummer">
    <w:name w:val="List Number"/>
    <w:basedOn w:val="Standard-Absatz"/>
    <w:rsid w:val="006E7E8E"/>
    <w:pPr>
      <w:numPr>
        <w:numId w:val="9"/>
      </w:numPr>
      <w:tabs>
        <w:tab w:val="left" w:pos="284"/>
      </w:tabs>
    </w:pPr>
  </w:style>
  <w:style w:type="paragraph" w:styleId="Listennummer2">
    <w:name w:val="List Number 2"/>
    <w:basedOn w:val="Listennummer"/>
    <w:rsid w:val="006E7E8E"/>
    <w:pPr>
      <w:numPr>
        <w:ilvl w:val="1"/>
        <w:numId w:val="10"/>
      </w:numPr>
      <w:tabs>
        <w:tab w:val="clear" w:pos="284"/>
        <w:tab w:val="clear" w:pos="1134"/>
      </w:tabs>
    </w:pPr>
  </w:style>
  <w:style w:type="paragraph" w:styleId="Listennummer3">
    <w:name w:val="List Number 3"/>
    <w:basedOn w:val="Listennummer2"/>
    <w:rsid w:val="006E7E8E"/>
    <w:pPr>
      <w:numPr>
        <w:ilvl w:val="2"/>
      </w:numPr>
      <w:tabs>
        <w:tab w:val="left" w:pos="567"/>
        <w:tab w:val="left" w:pos="851"/>
      </w:tabs>
    </w:pPr>
  </w:style>
  <w:style w:type="paragraph" w:styleId="Listennummer4">
    <w:name w:val="List Number 4"/>
    <w:basedOn w:val="Listennummer3"/>
    <w:rsid w:val="006E7E8E"/>
    <w:pPr>
      <w:numPr>
        <w:ilvl w:val="3"/>
      </w:numPr>
      <w:tabs>
        <w:tab w:val="clear" w:pos="851"/>
        <w:tab w:val="clear" w:pos="2268"/>
      </w:tabs>
    </w:pPr>
  </w:style>
  <w:style w:type="paragraph" w:styleId="Listennummer5">
    <w:name w:val="List Number 5"/>
    <w:basedOn w:val="Listennummer4"/>
    <w:rsid w:val="006E7E8E"/>
    <w:pPr>
      <w:numPr>
        <w:ilvl w:val="4"/>
      </w:numPr>
      <w:tabs>
        <w:tab w:val="left" w:pos="1418"/>
      </w:tabs>
    </w:pPr>
  </w:style>
  <w:style w:type="paragraph" w:styleId="Nachrichtenkopf">
    <w:name w:val="Message Header"/>
    <w:basedOn w:val="Standard"/>
    <w:semiHidden/>
    <w:rsid w:val="008A62D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urText">
    <w:name w:val="Plain Text"/>
    <w:basedOn w:val="Standard"/>
    <w:semiHidden/>
    <w:rsid w:val="008A62D6"/>
    <w:rPr>
      <w:rFonts w:ascii="Courier New" w:hAnsi="Courier New" w:cs="Courier New"/>
    </w:rPr>
  </w:style>
  <w:style w:type="character" w:styleId="Seitenzahl">
    <w:name w:val="page number"/>
    <w:rsid w:val="006E7E8E"/>
    <w:rPr>
      <w:rFonts w:ascii="Arial" w:hAnsi="Arial"/>
    </w:rPr>
  </w:style>
  <w:style w:type="paragraph" w:styleId="StandardWeb">
    <w:name w:val="Normal (Web)"/>
    <w:basedOn w:val="Standard"/>
    <w:rsid w:val="006E7E8E"/>
    <w:rPr>
      <w:szCs w:val="24"/>
    </w:rPr>
  </w:style>
  <w:style w:type="paragraph" w:styleId="Standardeinzug">
    <w:name w:val="Normal Indent"/>
    <w:basedOn w:val="Standard-Absatz"/>
    <w:rsid w:val="006E7E8E"/>
    <w:pPr>
      <w:ind w:left="567" w:hanging="567"/>
    </w:pPr>
  </w:style>
  <w:style w:type="table" w:styleId="Tabelle3D-Effekt1">
    <w:name w:val="Table 3D effects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8A62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8A62D6"/>
    <w:pPr>
      <w:spacing w:after="120"/>
    </w:pPr>
  </w:style>
  <w:style w:type="paragraph" w:styleId="Textkrper2">
    <w:name w:val="Body Text 2"/>
    <w:basedOn w:val="Standard"/>
    <w:semiHidden/>
    <w:rsid w:val="008A62D6"/>
    <w:pPr>
      <w:spacing w:after="120" w:line="480" w:lineRule="auto"/>
    </w:pPr>
  </w:style>
  <w:style w:type="paragraph" w:styleId="Textkrper3">
    <w:name w:val="Body Text 3"/>
    <w:basedOn w:val="Standard"/>
    <w:semiHidden/>
    <w:rsid w:val="008A62D6"/>
    <w:pPr>
      <w:spacing w:after="120"/>
    </w:pPr>
    <w:rPr>
      <w:sz w:val="16"/>
      <w:szCs w:val="16"/>
    </w:rPr>
  </w:style>
  <w:style w:type="paragraph" w:styleId="Textkrper-Einzug2">
    <w:name w:val="Body Text Indent 2"/>
    <w:basedOn w:val="Standard"/>
    <w:semiHidden/>
    <w:rsid w:val="008A62D6"/>
    <w:pPr>
      <w:spacing w:after="120" w:line="480" w:lineRule="auto"/>
      <w:ind w:left="283"/>
    </w:pPr>
  </w:style>
  <w:style w:type="paragraph" w:styleId="Textkrper-Einzug3">
    <w:name w:val="Body Text Indent 3"/>
    <w:basedOn w:val="Standard"/>
    <w:semiHidden/>
    <w:rsid w:val="008A62D6"/>
    <w:pPr>
      <w:spacing w:after="120"/>
      <w:ind w:left="283"/>
    </w:pPr>
    <w:rPr>
      <w:sz w:val="16"/>
      <w:szCs w:val="16"/>
    </w:rPr>
  </w:style>
  <w:style w:type="paragraph" w:styleId="Textkrper-Erstzeileneinzug">
    <w:name w:val="Body Text First Indent"/>
    <w:basedOn w:val="Textkrper"/>
    <w:semiHidden/>
    <w:rsid w:val="008A62D6"/>
    <w:pPr>
      <w:ind w:firstLine="210"/>
    </w:pPr>
  </w:style>
  <w:style w:type="paragraph" w:styleId="Textkrper-Zeileneinzug">
    <w:name w:val="Body Text Indent"/>
    <w:basedOn w:val="Standard"/>
    <w:semiHidden/>
    <w:rsid w:val="008A62D6"/>
    <w:pPr>
      <w:spacing w:after="120"/>
      <w:ind w:left="283"/>
    </w:pPr>
  </w:style>
  <w:style w:type="paragraph" w:styleId="Textkrper-Erstzeileneinzug2">
    <w:name w:val="Body Text First Indent 2"/>
    <w:basedOn w:val="Textkrper-Zeileneinzug"/>
    <w:semiHidden/>
    <w:rsid w:val="008A62D6"/>
    <w:pPr>
      <w:ind w:firstLine="210"/>
    </w:pPr>
  </w:style>
  <w:style w:type="paragraph" w:styleId="Umschlagabsenderadresse">
    <w:name w:val="envelope return"/>
    <w:basedOn w:val="Standard"/>
    <w:semiHidden/>
    <w:rsid w:val="008A62D6"/>
  </w:style>
  <w:style w:type="paragraph" w:styleId="Umschlagadresse">
    <w:name w:val="envelope address"/>
    <w:basedOn w:val="Standard"/>
    <w:semiHidden/>
    <w:rsid w:val="008A62D6"/>
    <w:pPr>
      <w:framePr w:w="4320" w:h="2160" w:hRule="exact" w:hSpace="141" w:wrap="auto" w:hAnchor="page" w:xAlign="center" w:yAlign="bottom"/>
      <w:ind w:left="1"/>
    </w:pPr>
    <w:rPr>
      <w:sz w:val="24"/>
      <w:szCs w:val="24"/>
    </w:rPr>
  </w:style>
  <w:style w:type="paragraph" w:styleId="Unterschrift">
    <w:name w:val="Signature"/>
    <w:basedOn w:val="Standard"/>
    <w:semiHidden/>
    <w:rsid w:val="008A62D6"/>
    <w:pPr>
      <w:ind w:left="4252"/>
    </w:pPr>
  </w:style>
  <w:style w:type="character" w:styleId="Zeilennummer">
    <w:name w:val="line number"/>
    <w:basedOn w:val="Absatz-Standardschriftart"/>
    <w:semiHidden/>
    <w:rsid w:val="008A62D6"/>
    <w:rPr>
      <w:rFonts w:ascii="Arial" w:hAnsi="Arial" w:cs="Arial"/>
    </w:rPr>
  </w:style>
  <w:style w:type="character" w:styleId="Fett">
    <w:name w:val="Strong"/>
    <w:basedOn w:val="Absatz-Standardschriftart"/>
    <w:qFormat/>
    <w:rsid w:val="00396E3F"/>
    <w:rPr>
      <w:rFonts w:ascii="Arial" w:hAnsi="Arial" w:cs="Arial"/>
      <w:b/>
      <w:bCs/>
    </w:rPr>
  </w:style>
  <w:style w:type="paragraph" w:styleId="Kopfzeile">
    <w:name w:val="header"/>
    <w:basedOn w:val="Standard"/>
    <w:link w:val="KopfzeileZchn"/>
    <w:rsid w:val="00B35F1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enter" w:pos="4253"/>
        <w:tab w:val="right" w:pos="8504"/>
      </w:tabs>
    </w:pPr>
  </w:style>
  <w:style w:type="paragraph" w:customStyle="1" w:styleId="berschrift6123">
    <w:name w:val="Überschrift 6 (1) (2) (3)"/>
    <w:basedOn w:val="berschrift4"/>
    <w:next w:val="Einzug4nachberschrift4ppaaa1"/>
    <w:rsid w:val="00377E44"/>
  </w:style>
  <w:style w:type="paragraph" w:customStyle="1" w:styleId="Adresse">
    <w:name w:val="Adresse"/>
    <w:basedOn w:val="Standard"/>
    <w:rsid w:val="006E7E8E"/>
  </w:style>
  <w:style w:type="paragraph" w:customStyle="1" w:styleId="Betreff">
    <w:name w:val="Betreff"/>
    <w:basedOn w:val="Standard-Absatz"/>
    <w:next w:val="Standard"/>
    <w:rsid w:val="006E7E8E"/>
    <w:pPr>
      <w:keepNext/>
      <w:keepLines/>
      <w:tabs>
        <w:tab w:val="left" w:pos="0"/>
      </w:tabs>
      <w:suppressAutoHyphens/>
      <w:spacing w:before="480" w:after="0"/>
      <w:jc w:val="left"/>
    </w:pPr>
    <w:rPr>
      <w:b/>
      <w:bCs/>
    </w:rPr>
  </w:style>
  <w:style w:type="paragraph" w:customStyle="1" w:styleId="Bezug">
    <w:name w:val="Bezug"/>
    <w:basedOn w:val="Betreff"/>
    <w:next w:val="Anrede"/>
    <w:rsid w:val="006E7E8E"/>
    <w:pPr>
      <w:spacing w:before="120" w:after="240"/>
      <w:ind w:left="567" w:hanging="567"/>
    </w:pPr>
    <w:rPr>
      <w:szCs w:val="22"/>
    </w:rPr>
  </w:style>
  <w:style w:type="paragraph" w:customStyle="1" w:styleId="Standard-Abszusammengehalten">
    <w:name w:val="Standard-Abs. zusammengehalten"/>
    <w:basedOn w:val="Standard-Absatz"/>
    <w:next w:val="Standard-Absatz"/>
    <w:rsid w:val="006E7E8E"/>
    <w:pPr>
      <w:keepNext/>
      <w:keepLines/>
    </w:pPr>
  </w:style>
  <w:style w:type="paragraph" w:customStyle="1" w:styleId="V-Absatz1">
    <w:name w:val="V-Absatz 1"/>
    <w:basedOn w:val="Standard-Absatz"/>
    <w:next w:val="Standard"/>
    <w:rsid w:val="006E7E8E"/>
    <w:pPr>
      <w:keepLines/>
      <w:ind w:left="567" w:hanging="567"/>
    </w:pPr>
  </w:style>
  <w:style w:type="paragraph" w:customStyle="1" w:styleId="V-Absatzpp">
    <w:name w:val="V-Absatz pp"/>
    <w:basedOn w:val="V-Absatz1"/>
    <w:rsid w:val="006E7E8E"/>
  </w:style>
  <w:style w:type="paragraph" w:customStyle="1" w:styleId="V-AbsatzoN">
    <w:name w:val="V-Absatz oN"/>
    <w:basedOn w:val="V-Absatzpp"/>
    <w:next w:val="V-Absatzpp"/>
    <w:rsid w:val="006E7E8E"/>
    <w:pPr>
      <w:ind w:firstLine="0"/>
    </w:pPr>
  </w:style>
  <w:style w:type="paragraph" w:customStyle="1" w:styleId="V-UAbs1">
    <w:name w:val="V-UAbs 1"/>
    <w:basedOn w:val="V-Absatz1"/>
    <w:next w:val="Standard"/>
    <w:rsid w:val="006E7E8E"/>
    <w:pPr>
      <w:ind w:left="1134"/>
    </w:pPr>
  </w:style>
  <w:style w:type="paragraph" w:customStyle="1" w:styleId="V-UabsoN">
    <w:name w:val="V-Uabs oN"/>
    <w:basedOn w:val="V-UAbs1"/>
    <w:next w:val="V-Absatzpp"/>
    <w:rsid w:val="006E7E8E"/>
    <w:pPr>
      <w:ind w:firstLine="0"/>
    </w:pPr>
  </w:style>
  <w:style w:type="paragraph" w:customStyle="1" w:styleId="V-UAbspp">
    <w:name w:val="V-UAbs pp"/>
    <w:basedOn w:val="V-UAbs1"/>
    <w:rsid w:val="006E7E8E"/>
  </w:style>
  <w:style w:type="character" w:customStyle="1" w:styleId="KopfzeileZchn">
    <w:name w:val="Kopfzeile Zchn"/>
    <w:basedOn w:val="Absatz-Standardschriftart"/>
    <w:link w:val="Kopfzeile"/>
    <w:rsid w:val="00B35F1B"/>
    <w:rPr>
      <w:rFonts w:ascii="Arial" w:hAnsi="Arial" w:cs="Arial"/>
      <w:lang w:eastAsia="ja-JP"/>
    </w:rPr>
  </w:style>
  <w:style w:type="paragraph" w:styleId="Abbildungsverzeichnis">
    <w:name w:val="table of figures"/>
    <w:basedOn w:val="Standard"/>
    <w:next w:val="Standard"/>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pPr>
  </w:style>
  <w:style w:type="paragraph" w:styleId="Beschriftung">
    <w:name w:val="caption"/>
    <w:basedOn w:val="Standard"/>
    <w:next w:val="Standard"/>
    <w:semiHidden/>
    <w:unhideWhenUsed/>
    <w:qFormat/>
    <w:rsid w:val="00B62F0A"/>
    <w:pPr>
      <w:spacing w:after="200"/>
    </w:pPr>
    <w:rPr>
      <w:b/>
      <w:bCs/>
      <w:color w:val="4F81BD" w:themeColor="accent1"/>
      <w:sz w:val="18"/>
      <w:szCs w:val="18"/>
    </w:rPr>
  </w:style>
  <w:style w:type="character" w:styleId="Buchtitel">
    <w:name w:val="Book Title"/>
    <w:basedOn w:val="Absatz-Standardschriftart"/>
    <w:uiPriority w:val="33"/>
    <w:rsid w:val="00B62F0A"/>
    <w:rPr>
      <w:rFonts w:ascii="Arial" w:hAnsi="Arial" w:cs="Arial"/>
      <w:b/>
      <w:bCs/>
      <w:smallCaps/>
      <w:spacing w:val="5"/>
    </w:rPr>
  </w:style>
  <w:style w:type="paragraph" w:styleId="Dokumentstruktur">
    <w:name w:val="Document Map"/>
    <w:basedOn w:val="Standard"/>
    <w:link w:val="DokumentstrukturZchn"/>
    <w:rsid w:val="00B62F0A"/>
    <w:rPr>
      <w:rFonts w:ascii="Tahoma" w:hAnsi="Tahoma" w:cs="Tahoma"/>
      <w:sz w:val="16"/>
      <w:szCs w:val="16"/>
    </w:rPr>
  </w:style>
  <w:style w:type="character" w:customStyle="1" w:styleId="DokumentstrukturZchn">
    <w:name w:val="Dokumentstruktur Zchn"/>
    <w:basedOn w:val="Absatz-Standardschriftart"/>
    <w:link w:val="Dokumentstruktur"/>
    <w:rsid w:val="00B62F0A"/>
    <w:rPr>
      <w:rFonts w:ascii="Tahoma" w:hAnsi="Tahoma" w:cs="Tahoma"/>
      <w:sz w:val="16"/>
      <w:szCs w:val="16"/>
      <w:lang w:eastAsia="ja-JP"/>
    </w:rPr>
  </w:style>
  <w:style w:type="table" w:styleId="DunkleListe">
    <w:name w:val="Dark List"/>
    <w:basedOn w:val="NormaleTabelle"/>
    <w:uiPriority w:val="70"/>
    <w:rsid w:val="00B62F0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62F0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62F0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62F0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62F0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62F0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62F0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rsid w:val="00B62F0A"/>
  </w:style>
  <w:style w:type="character" w:customStyle="1" w:styleId="EndnotentextZchn">
    <w:name w:val="Endnotentext Zchn"/>
    <w:basedOn w:val="Absatz-Standardschriftart"/>
    <w:link w:val="Endnotentext"/>
    <w:rsid w:val="00B62F0A"/>
    <w:rPr>
      <w:rFonts w:ascii="Arial" w:hAnsi="Arial" w:cs="Arial"/>
      <w:lang w:eastAsia="ja-JP"/>
    </w:rPr>
  </w:style>
  <w:style w:type="character" w:styleId="Endnotenzeichen">
    <w:name w:val="endnote reference"/>
    <w:basedOn w:val="Absatz-Standardschriftart"/>
    <w:rsid w:val="00B62F0A"/>
    <w:rPr>
      <w:rFonts w:ascii="Arial" w:hAnsi="Arial" w:cs="Arial"/>
      <w:vertAlign w:val="superscript"/>
    </w:rPr>
  </w:style>
  <w:style w:type="table" w:styleId="FarbigeListe">
    <w:name w:val="Colorful List"/>
    <w:basedOn w:val="NormaleTabelle"/>
    <w:uiPriority w:val="72"/>
    <w:rsid w:val="00B62F0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62F0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B62F0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B62F0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B62F0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B62F0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B62F0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rsid w:val="00B62F0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B62F0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B62F0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B62F0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B62F0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B62F0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B62F0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B62F0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notentext">
    <w:name w:val="footnote text"/>
    <w:basedOn w:val="Standard"/>
    <w:link w:val="FunotentextZchn"/>
    <w:rsid w:val="00B62F0A"/>
  </w:style>
  <w:style w:type="character" w:customStyle="1" w:styleId="FunotentextZchn">
    <w:name w:val="Fußnotentext Zchn"/>
    <w:basedOn w:val="Absatz-Standardschriftart"/>
    <w:link w:val="Funotentext"/>
    <w:rsid w:val="00B62F0A"/>
    <w:rPr>
      <w:rFonts w:ascii="Arial" w:hAnsi="Arial" w:cs="Arial"/>
      <w:lang w:eastAsia="ja-JP"/>
    </w:rPr>
  </w:style>
  <w:style w:type="character" w:styleId="Funotenzeichen">
    <w:name w:val="footnote reference"/>
    <w:basedOn w:val="Absatz-Standardschriftart"/>
    <w:rsid w:val="00B62F0A"/>
    <w:rPr>
      <w:rFonts w:ascii="Arial" w:hAnsi="Arial" w:cs="Arial"/>
      <w:vertAlign w:val="superscript"/>
    </w:rPr>
  </w:style>
  <w:style w:type="table" w:styleId="HelleListe">
    <w:name w:val="Light List"/>
    <w:basedOn w:val="NormaleTabelle"/>
    <w:uiPriority w:val="61"/>
    <w:rsid w:val="00B62F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B62F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B62F0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B62F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B62F0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B62F0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B62F0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rsid w:val="00B62F0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B62F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B62F0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B62F0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B62F0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B62F0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B62F0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rsid w:val="00B62F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B62F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B62F0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B62F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B62F0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B62F0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B62F0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ervorhebung">
    <w:name w:val="Emphasis"/>
    <w:basedOn w:val="Absatz-Standardschriftart"/>
    <w:rsid w:val="00B62F0A"/>
    <w:rPr>
      <w:rFonts w:ascii="Arial" w:hAnsi="Arial" w:cs="Arial"/>
      <w:i/>
      <w:iCs/>
    </w:rPr>
  </w:style>
  <w:style w:type="paragraph" w:styleId="Index1">
    <w:name w:val="index 1"/>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200" w:hanging="200"/>
    </w:pPr>
  </w:style>
  <w:style w:type="paragraph" w:styleId="Index2">
    <w:name w:val="index 2"/>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400" w:hanging="200"/>
    </w:pPr>
  </w:style>
  <w:style w:type="paragraph" w:styleId="Index3">
    <w:name w:val="index 3"/>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600" w:hanging="200"/>
    </w:pPr>
  </w:style>
  <w:style w:type="paragraph" w:styleId="Index4">
    <w:name w:val="index 4"/>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800" w:hanging="200"/>
    </w:pPr>
  </w:style>
  <w:style w:type="paragraph" w:styleId="Index5">
    <w:name w:val="index 5"/>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000" w:hanging="200"/>
    </w:pPr>
  </w:style>
  <w:style w:type="paragraph" w:styleId="Index6">
    <w:name w:val="index 6"/>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200" w:hanging="200"/>
    </w:pPr>
  </w:style>
  <w:style w:type="paragraph" w:styleId="Index7">
    <w:name w:val="index 7"/>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400" w:hanging="200"/>
    </w:pPr>
  </w:style>
  <w:style w:type="paragraph" w:styleId="Index8">
    <w:name w:val="index 8"/>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600" w:hanging="200"/>
    </w:pPr>
  </w:style>
  <w:style w:type="paragraph" w:styleId="Index9">
    <w:name w:val="index 9"/>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800" w:hanging="200"/>
    </w:pPr>
  </w:style>
  <w:style w:type="paragraph" w:styleId="Indexberschrift">
    <w:name w:val="index heading"/>
    <w:basedOn w:val="Standard"/>
    <w:next w:val="Index1"/>
    <w:rsid w:val="00B62F0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B62F0A"/>
    <w:pPr>
      <w:numPr>
        <w:numId w:val="0"/>
      </w:numPr>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rPr>
  </w:style>
  <w:style w:type="character" w:styleId="IntensiveHervorhebung">
    <w:name w:val="Intense Emphasis"/>
    <w:basedOn w:val="Absatz-Standardschriftart"/>
    <w:uiPriority w:val="21"/>
    <w:rsid w:val="00B62F0A"/>
    <w:rPr>
      <w:rFonts w:ascii="Arial" w:hAnsi="Arial" w:cs="Arial"/>
      <w:b/>
      <w:bCs/>
      <w:i/>
      <w:iCs/>
      <w:color w:val="4F81BD" w:themeColor="accent1"/>
    </w:rPr>
  </w:style>
  <w:style w:type="character" w:styleId="IntensiverVerweis">
    <w:name w:val="Intense Reference"/>
    <w:basedOn w:val="Absatz-Standardschriftart"/>
    <w:uiPriority w:val="32"/>
    <w:rsid w:val="00B62F0A"/>
    <w:rPr>
      <w:rFonts w:ascii="Arial" w:hAnsi="Arial" w:cs="Arial"/>
      <w:b/>
      <w:bCs/>
      <w:smallCaps/>
      <w:color w:val="C0504D" w:themeColor="accent2"/>
      <w:spacing w:val="5"/>
      <w:u w:val="single"/>
    </w:rPr>
  </w:style>
  <w:style w:type="paragraph" w:styleId="IntensivesZitat">
    <w:name w:val="Intense Quote"/>
    <w:basedOn w:val="Standard"/>
    <w:next w:val="Standard"/>
    <w:link w:val="IntensivesZitatZchn"/>
    <w:uiPriority w:val="30"/>
    <w:rsid w:val="00B62F0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62F0A"/>
    <w:rPr>
      <w:rFonts w:ascii="Arial" w:hAnsi="Arial" w:cs="Arial"/>
      <w:b/>
      <w:bCs/>
      <w:i/>
      <w:iCs/>
      <w:color w:val="4F81BD" w:themeColor="accent1"/>
      <w:lang w:eastAsia="ja-JP"/>
    </w:rPr>
  </w:style>
  <w:style w:type="paragraph" w:styleId="KeinLeerraum">
    <w:name w:val="No Spacing"/>
    <w:uiPriority w:val="1"/>
    <w:rsid w:val="00B62F0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Pr>
      <w:rFonts w:ascii="Arial" w:hAnsi="Arial" w:cs="Arial"/>
      <w:lang w:eastAsia="ja-JP"/>
    </w:rPr>
  </w:style>
  <w:style w:type="paragraph" w:styleId="Kommentartext">
    <w:name w:val="annotation text"/>
    <w:basedOn w:val="Standard"/>
    <w:link w:val="KommentartextZchn"/>
    <w:rsid w:val="00B62F0A"/>
  </w:style>
  <w:style w:type="character" w:customStyle="1" w:styleId="KommentartextZchn">
    <w:name w:val="Kommentartext Zchn"/>
    <w:basedOn w:val="Absatz-Standardschriftart"/>
    <w:link w:val="Kommentartext"/>
    <w:rsid w:val="00B62F0A"/>
    <w:rPr>
      <w:rFonts w:ascii="Arial" w:hAnsi="Arial" w:cs="Arial"/>
      <w:lang w:eastAsia="ja-JP"/>
    </w:rPr>
  </w:style>
  <w:style w:type="paragraph" w:styleId="Kommentarthema">
    <w:name w:val="annotation subject"/>
    <w:basedOn w:val="Kommentartext"/>
    <w:next w:val="Kommentartext"/>
    <w:link w:val="KommentarthemaZchn"/>
    <w:rsid w:val="00B62F0A"/>
    <w:rPr>
      <w:b/>
      <w:bCs/>
    </w:rPr>
  </w:style>
  <w:style w:type="character" w:customStyle="1" w:styleId="KommentarthemaZchn">
    <w:name w:val="Kommentarthema Zchn"/>
    <w:basedOn w:val="KommentartextZchn"/>
    <w:link w:val="Kommentarthema"/>
    <w:rsid w:val="00B62F0A"/>
    <w:rPr>
      <w:rFonts w:ascii="Arial" w:hAnsi="Arial" w:cs="Arial"/>
      <w:b/>
      <w:bCs/>
      <w:lang w:eastAsia="ja-JP"/>
    </w:rPr>
  </w:style>
  <w:style w:type="character" w:styleId="Kommentarzeichen">
    <w:name w:val="annotation reference"/>
    <w:basedOn w:val="Absatz-Standardschriftart"/>
    <w:rsid w:val="00B62F0A"/>
    <w:rPr>
      <w:rFonts w:ascii="Arial" w:hAnsi="Arial" w:cs="Arial"/>
      <w:sz w:val="16"/>
      <w:szCs w:val="16"/>
    </w:rPr>
  </w:style>
  <w:style w:type="paragraph" w:styleId="Listenabsatz">
    <w:name w:val="List Paragraph"/>
    <w:basedOn w:val="Standard"/>
    <w:uiPriority w:val="72"/>
    <w:rsid w:val="00B62F0A"/>
    <w:pPr>
      <w:ind w:left="720"/>
      <w:contextualSpacing/>
    </w:pPr>
  </w:style>
  <w:style w:type="paragraph" w:styleId="Literaturverzeichnis">
    <w:name w:val="Bibliography"/>
    <w:basedOn w:val="Standard"/>
    <w:next w:val="Standard"/>
    <w:uiPriority w:val="37"/>
    <w:semiHidden/>
    <w:unhideWhenUsed/>
    <w:rsid w:val="00B62F0A"/>
  </w:style>
  <w:style w:type="paragraph" w:styleId="Makrotext">
    <w:name w:val="macro"/>
    <w:link w:val="MakrotextZchn"/>
    <w:rsid w:val="00B62F0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ja-JP"/>
    </w:rPr>
  </w:style>
  <w:style w:type="character" w:customStyle="1" w:styleId="MakrotextZchn">
    <w:name w:val="Makrotext Zchn"/>
    <w:basedOn w:val="Absatz-Standardschriftart"/>
    <w:link w:val="Makrotext"/>
    <w:rsid w:val="00B62F0A"/>
    <w:rPr>
      <w:rFonts w:ascii="Consolas" w:hAnsi="Consolas" w:cs="Consolas"/>
      <w:lang w:eastAsia="ja-JP"/>
    </w:rPr>
  </w:style>
  <w:style w:type="table" w:styleId="MittlereListe1">
    <w:name w:val="Medium List 1"/>
    <w:basedOn w:val="NormaleTabelle"/>
    <w:uiPriority w:val="65"/>
    <w:rsid w:val="00B62F0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B62F0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B62F0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B62F0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B62F0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B62F0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B62F0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B62F0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rsid w:val="00B62F0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B62F0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B62F0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B62F0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B62F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62F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B62F0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B62F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rsid w:val="00B62F0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B62F0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B62F0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B62F0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B62F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B62F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B62F0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B62F0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B62F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Platzhaltertext">
    <w:name w:val="Placeholder Text"/>
    <w:basedOn w:val="Absatz-Standardschriftart"/>
    <w:uiPriority w:val="99"/>
    <w:semiHidden/>
    <w:rsid w:val="00B62F0A"/>
    <w:rPr>
      <w:rFonts w:ascii="Arial" w:hAnsi="Arial" w:cs="Arial"/>
      <w:color w:val="808080"/>
    </w:rPr>
  </w:style>
  <w:style w:type="paragraph" w:styleId="Rechtsgrundlagenverzeichnis">
    <w:name w:val="table of authorities"/>
    <w:basedOn w:val="Standard"/>
    <w:next w:val="Standard"/>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200" w:hanging="200"/>
    </w:pPr>
  </w:style>
  <w:style w:type="paragraph" w:styleId="RGV-berschrift">
    <w:name w:val="toa heading"/>
    <w:basedOn w:val="Standard"/>
    <w:next w:val="Standard"/>
    <w:rsid w:val="00B62F0A"/>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rsid w:val="00B62F0A"/>
    <w:rPr>
      <w:rFonts w:ascii="Arial" w:hAnsi="Arial" w:cs="Arial"/>
      <w:i/>
      <w:iCs/>
      <w:color w:val="808080" w:themeColor="text1" w:themeTint="7F"/>
    </w:rPr>
  </w:style>
  <w:style w:type="character" w:styleId="SchwacherVerweis">
    <w:name w:val="Subtle Reference"/>
    <w:basedOn w:val="Absatz-Standardschriftart"/>
    <w:uiPriority w:val="31"/>
    <w:rsid w:val="00B62F0A"/>
    <w:rPr>
      <w:rFonts w:ascii="Arial" w:hAnsi="Arial" w:cs="Arial"/>
      <w:smallCaps/>
      <w:color w:val="C0504D" w:themeColor="accent2"/>
      <w:u w:val="single"/>
    </w:rPr>
  </w:style>
  <w:style w:type="paragraph" w:styleId="Verzeichnis1">
    <w:name w:val="toc 1"/>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pPr>
  </w:style>
  <w:style w:type="paragraph" w:styleId="Verzeichnis2">
    <w:name w:val="toc 2"/>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200"/>
    </w:pPr>
  </w:style>
  <w:style w:type="paragraph" w:styleId="Verzeichnis3">
    <w:name w:val="toc 3"/>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400"/>
    </w:pPr>
  </w:style>
  <w:style w:type="paragraph" w:styleId="Verzeichnis4">
    <w:name w:val="toc 4"/>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600"/>
    </w:pPr>
  </w:style>
  <w:style w:type="paragraph" w:styleId="Verzeichnis5">
    <w:name w:val="toc 5"/>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800"/>
    </w:pPr>
  </w:style>
  <w:style w:type="paragraph" w:styleId="Verzeichnis6">
    <w:name w:val="toc 6"/>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1000"/>
    </w:pPr>
  </w:style>
  <w:style w:type="paragraph" w:styleId="Verzeichnis7">
    <w:name w:val="toc 7"/>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1200"/>
    </w:pPr>
  </w:style>
  <w:style w:type="paragraph" w:styleId="Verzeichnis8">
    <w:name w:val="toc 8"/>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1400"/>
    </w:pPr>
  </w:style>
  <w:style w:type="paragraph" w:styleId="Verzeichnis9">
    <w:name w:val="toc 9"/>
    <w:basedOn w:val="Standard"/>
    <w:next w:val="Standard"/>
    <w:autoRedefine/>
    <w:rsid w:val="00B62F0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100"/>
      <w:ind w:left="1600"/>
    </w:pPr>
  </w:style>
  <w:style w:type="paragraph" w:styleId="Zitat">
    <w:name w:val="Quote"/>
    <w:basedOn w:val="Standard"/>
    <w:next w:val="Standard"/>
    <w:link w:val="ZitatZchn"/>
    <w:uiPriority w:val="29"/>
    <w:rsid w:val="00B62F0A"/>
    <w:rPr>
      <w:i/>
      <w:iCs/>
      <w:color w:val="000000" w:themeColor="text1"/>
    </w:rPr>
  </w:style>
  <w:style w:type="character" w:customStyle="1" w:styleId="ZitatZchn">
    <w:name w:val="Zitat Zchn"/>
    <w:basedOn w:val="Absatz-Standardschriftart"/>
    <w:link w:val="Zitat"/>
    <w:uiPriority w:val="29"/>
    <w:rsid w:val="00B62F0A"/>
    <w:rPr>
      <w:rFonts w:ascii="Arial" w:hAnsi="Arial" w:cs="Arial"/>
      <w:i/>
      <w:iCs/>
      <w:color w:val="000000" w:themeColor="text1"/>
      <w:lang w:eastAsia="ja-JP"/>
    </w:rPr>
  </w:style>
  <w:style w:type="paragraph" w:customStyle="1" w:styleId="Default">
    <w:name w:val="Default"/>
    <w:rsid w:val="001C1B4D"/>
    <w:pPr>
      <w:autoSpaceDE w:val="0"/>
      <w:autoSpaceDN w:val="0"/>
      <w:adjustRightInd w:val="0"/>
    </w:pPr>
    <w:rPr>
      <w:rFonts w:ascii="Times New Roman" w:hAnsi="Times New Roman"/>
      <w:color w:val="000000"/>
      <w:sz w:val="24"/>
      <w:szCs w:val="24"/>
    </w:rPr>
  </w:style>
  <w:style w:type="character" w:customStyle="1" w:styleId="Kopf-oderFuzeile">
    <w:name w:val="Kopf- oder Fußzeile_"/>
    <w:basedOn w:val="Absatz-Standardschriftart"/>
    <w:rsid w:val="00FC5325"/>
    <w:rPr>
      <w:rFonts w:ascii="Times New Roman" w:eastAsia="Times New Roman" w:hAnsi="Times New Roman" w:cs="Times New Roman"/>
      <w:b w:val="0"/>
      <w:bCs w:val="0"/>
      <w:i w:val="0"/>
      <w:iCs w:val="0"/>
      <w:smallCaps w:val="0"/>
      <w:strike w:val="0"/>
      <w:sz w:val="12"/>
      <w:szCs w:val="12"/>
      <w:u w:val="none"/>
    </w:rPr>
  </w:style>
  <w:style w:type="character" w:customStyle="1" w:styleId="Flietext2">
    <w:name w:val="Fließtext (2)_"/>
    <w:basedOn w:val="Absatz-Standardschriftart"/>
    <w:rsid w:val="00FC5325"/>
    <w:rPr>
      <w:rFonts w:ascii="Times New Roman" w:eastAsia="Times New Roman" w:hAnsi="Times New Roman" w:cs="Times New Roman"/>
      <w:b w:val="0"/>
      <w:bCs w:val="0"/>
      <w:i w:val="0"/>
      <w:iCs w:val="0"/>
      <w:smallCaps w:val="0"/>
      <w:strike w:val="0"/>
      <w:sz w:val="22"/>
      <w:szCs w:val="22"/>
      <w:u w:val="none"/>
    </w:rPr>
  </w:style>
  <w:style w:type="character" w:customStyle="1" w:styleId="Kopf-oderFuzeile0">
    <w:name w:val="Kopf- oder Fußzeile"/>
    <w:basedOn w:val="Kopf-oderFuzeile"/>
    <w:rsid w:val="00FC53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Flietext2Fett">
    <w:name w:val="Fließtext (2) + Fett"/>
    <w:basedOn w:val="Flietext2"/>
    <w:rsid w:val="00FC5325"/>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character" w:customStyle="1" w:styleId="Flietext20">
    <w:name w:val="Fließtext (2)"/>
    <w:basedOn w:val="Flietext2"/>
    <w:rsid w:val="00FC53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style>
  <w:style w:type="character" w:customStyle="1" w:styleId="Kopf-oderFuzeile4pt">
    <w:name w:val="Kopf- oder Fußzeile + 4 pt"/>
    <w:basedOn w:val="Kopf-oderFuzeile"/>
    <w:rsid w:val="00FC5325"/>
    <w:rPr>
      <w:rFonts w:ascii="Times New Roman" w:eastAsia="Times New Roman" w:hAnsi="Times New Roman" w:cs="Times New Roman"/>
      <w:b w:val="0"/>
      <w:bCs w:val="0"/>
      <w:i w:val="0"/>
      <w:iCs w:val="0"/>
      <w:smallCaps w:val="0"/>
      <w:strike w:val="0"/>
      <w:color w:val="000000"/>
      <w:spacing w:val="0"/>
      <w:w w:val="100"/>
      <w:position w:val="0"/>
      <w:sz w:val="8"/>
      <w:szCs w:val="8"/>
      <w:u w:val="none"/>
      <w:lang w:val="de-DE" w:eastAsia="de-DE" w:bidi="de-DE"/>
    </w:rPr>
  </w:style>
  <w:style w:type="character" w:customStyle="1" w:styleId="Kopf-oderFuzeile95pt">
    <w:name w:val="Kopf- oder Fußzeile + 9;5 pt"/>
    <w:basedOn w:val="Kopf-oderFuzeile"/>
    <w:rsid w:val="00FC53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Flietext2Exact">
    <w:name w:val="Fließtext (2) Exact"/>
    <w:basedOn w:val="Absatz-Standardschriftart"/>
    <w:rsid w:val="00FC5325"/>
    <w:rPr>
      <w:rFonts w:ascii="Times New Roman" w:eastAsia="Times New Roman" w:hAnsi="Times New Roman" w:cs="Times New Roman"/>
      <w:b w:val="0"/>
      <w:bCs w:val="0"/>
      <w:i w:val="0"/>
      <w:iCs w:val="0"/>
      <w:smallCaps w:val="0"/>
      <w:strike w:val="0"/>
      <w:sz w:val="22"/>
      <w:szCs w:val="22"/>
      <w:u w:val="none"/>
    </w:rPr>
  </w:style>
  <w:style w:type="character" w:customStyle="1" w:styleId="FuzeileZchn">
    <w:name w:val="Fußzeile Zchn"/>
    <w:basedOn w:val="Absatz-Standardschriftart"/>
    <w:link w:val="Fuzeile"/>
    <w:uiPriority w:val="99"/>
    <w:rsid w:val="00C27816"/>
    <w:rPr>
      <w:rFonts w:ascii="Arial" w:hAnsi="Arial" w:cs="Arial"/>
      <w:lang w:eastAsia="ja-JP"/>
    </w:rPr>
  </w:style>
  <w:style w:type="paragraph" w:styleId="berarbeitung">
    <w:name w:val="Revision"/>
    <w:hidden/>
    <w:uiPriority w:val="99"/>
    <w:semiHidden/>
    <w:rsid w:val="001D76CC"/>
    <w:rPr>
      <w:rFonts w:ascii="Arial"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4476">
      <w:bodyDiv w:val="1"/>
      <w:marLeft w:val="0"/>
      <w:marRight w:val="0"/>
      <w:marTop w:val="0"/>
      <w:marBottom w:val="0"/>
      <w:divBdr>
        <w:top w:val="none" w:sz="0" w:space="0" w:color="auto"/>
        <w:left w:val="none" w:sz="0" w:space="0" w:color="auto"/>
        <w:bottom w:val="none" w:sz="0" w:space="0" w:color="auto"/>
        <w:right w:val="none" w:sz="0" w:space="0" w:color="auto"/>
      </w:divBdr>
    </w:div>
    <w:div w:id="1313019325">
      <w:bodyDiv w:val="1"/>
      <w:marLeft w:val="0"/>
      <w:marRight w:val="0"/>
      <w:marTop w:val="0"/>
      <w:marBottom w:val="0"/>
      <w:divBdr>
        <w:top w:val="none" w:sz="0" w:space="0" w:color="auto"/>
        <w:left w:val="none" w:sz="0" w:space="0" w:color="auto"/>
        <w:bottom w:val="none" w:sz="0" w:space="0" w:color="auto"/>
        <w:right w:val="none" w:sz="0" w:space="0" w:color="auto"/>
      </w:divBdr>
    </w:div>
    <w:div w:id="1323772089">
      <w:bodyDiv w:val="1"/>
      <w:marLeft w:val="0"/>
      <w:marRight w:val="0"/>
      <w:marTop w:val="0"/>
      <w:marBottom w:val="0"/>
      <w:divBdr>
        <w:top w:val="none" w:sz="0" w:space="0" w:color="auto"/>
        <w:left w:val="none" w:sz="0" w:space="0" w:color="auto"/>
        <w:bottom w:val="none" w:sz="0" w:space="0" w:color="auto"/>
        <w:right w:val="none" w:sz="0" w:space="0" w:color="auto"/>
      </w:divBdr>
    </w:div>
    <w:div w:id="1393579528">
      <w:bodyDiv w:val="1"/>
      <w:marLeft w:val="0"/>
      <w:marRight w:val="0"/>
      <w:marTop w:val="0"/>
      <w:marBottom w:val="0"/>
      <w:divBdr>
        <w:top w:val="none" w:sz="0" w:space="0" w:color="auto"/>
        <w:left w:val="none" w:sz="0" w:space="0" w:color="auto"/>
        <w:bottom w:val="none" w:sz="0" w:space="0" w:color="auto"/>
        <w:right w:val="none" w:sz="0" w:space="0" w:color="auto"/>
      </w:divBdr>
    </w:div>
    <w:div w:id="14384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oneinem\AppData\Roaming\Microsoft\Templates\Memo_short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QUI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72B7-9644-4553-80D9-E25EC9D9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Memo_short_DE.dotx</Template>
  <TotalTime>0</TotalTime>
  <Pages>12</Pages>
  <Words>2857</Words>
  <Characters>18002</Characters>
  <Application>Microsoft Office Word</Application>
  <DocSecurity>0</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ARQIS</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ARQIS</dc:creator>
  <cp:keywords>Memo Short EN</cp:keywords>
  <cp:lastModifiedBy>ARQIS</cp:lastModifiedBy>
  <cp:revision>3</cp:revision>
  <cp:lastPrinted>2017-09-15T13:29:00Z</cp:lastPrinted>
  <dcterms:created xsi:type="dcterms:W3CDTF">2017-10-15T16:21:00Z</dcterms:created>
  <dcterms:modified xsi:type="dcterms:W3CDTF">2017-10-15T16:27:00Z</dcterms:modified>
  <cp:category>Template</cp:category>
</cp:coreProperties>
</file>